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86559E" w:rsidRDefault="0086559E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Изменения от </w:t>
      </w:r>
      <w:r w:rsidR="00D64A8D">
        <w:rPr>
          <w:rFonts w:ascii="Times New Roman" w:hAnsi="Times New Roman" w:cs="Times New Roman"/>
          <w:sz w:val="40"/>
          <w:szCs w:val="40"/>
        </w:rPr>
        <w:t>02.08</w:t>
      </w:r>
      <w:r>
        <w:rPr>
          <w:rFonts w:ascii="Times New Roman" w:hAnsi="Times New Roman" w:cs="Times New Roman"/>
          <w:sz w:val="40"/>
          <w:szCs w:val="40"/>
        </w:rPr>
        <w:t>.2017 года</w:t>
      </w:r>
    </w:p>
    <w:p w:rsidR="0085070C" w:rsidRDefault="0086559E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п</w:t>
      </w:r>
      <w:r w:rsidR="0085070C" w:rsidRPr="006F57D6">
        <w:rPr>
          <w:rFonts w:ascii="Times New Roman" w:hAnsi="Times New Roman" w:cs="Times New Roman"/>
          <w:sz w:val="40"/>
          <w:szCs w:val="40"/>
        </w:rPr>
        <w:t>роектн</w:t>
      </w:r>
      <w:r>
        <w:rPr>
          <w:rFonts w:ascii="Times New Roman" w:hAnsi="Times New Roman" w:cs="Times New Roman"/>
          <w:sz w:val="40"/>
          <w:szCs w:val="40"/>
        </w:rPr>
        <w:t>ую</w:t>
      </w:r>
      <w:r w:rsidR="0085070C" w:rsidRPr="006F57D6">
        <w:rPr>
          <w:rFonts w:ascii="Times New Roman" w:hAnsi="Times New Roman" w:cs="Times New Roman"/>
          <w:sz w:val="40"/>
          <w:szCs w:val="40"/>
        </w:rPr>
        <w:t xml:space="preserve"> деклараци</w:t>
      </w:r>
      <w:r>
        <w:rPr>
          <w:rFonts w:ascii="Times New Roman" w:hAnsi="Times New Roman" w:cs="Times New Roman"/>
          <w:sz w:val="40"/>
          <w:szCs w:val="40"/>
        </w:rPr>
        <w:t>ю</w:t>
      </w: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объект строительства:</w:t>
      </w:r>
    </w:p>
    <w:p w:rsid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многоквартирный жилой дом по адресу: </w:t>
      </w:r>
    </w:p>
    <w:p w:rsidR="006F57D6" w:rsidRPr="006F57D6" w:rsidRDefault="006F57D6" w:rsidP="0085070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Сыктывкар, Интернациональный переулок, д. 1</w:t>
      </w: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6F57D6" w:rsidRDefault="006F57D6" w:rsidP="0085070C">
      <w:pPr>
        <w:pStyle w:val="ConsPlusTitle"/>
        <w:jc w:val="center"/>
      </w:pPr>
    </w:p>
    <w:p w:rsidR="0085070C" w:rsidRDefault="0085070C" w:rsidP="00850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0"/>
        <w:gridCol w:w="1474"/>
        <w:gridCol w:w="1114"/>
        <w:gridCol w:w="964"/>
        <w:gridCol w:w="205"/>
        <w:gridCol w:w="175"/>
        <w:gridCol w:w="360"/>
        <w:gridCol w:w="397"/>
        <w:gridCol w:w="202"/>
        <w:gridCol w:w="1363"/>
        <w:gridCol w:w="1291"/>
        <w:gridCol w:w="1339"/>
        <w:gridCol w:w="470"/>
        <w:gridCol w:w="922"/>
        <w:gridCol w:w="1326"/>
      </w:tblGrid>
      <w:tr w:rsidR="0085070C" w:rsidTr="006F57D6">
        <w:tc>
          <w:tcPr>
            <w:tcW w:w="12869" w:type="dxa"/>
            <w:gridSpan w:val="16"/>
          </w:tcPr>
          <w:p w:rsidR="0085070C" w:rsidRDefault="0085070C" w:rsidP="006F57D6">
            <w:pPr>
              <w:pStyle w:val="ConsPlusNormal"/>
              <w:jc w:val="center"/>
              <w:outlineLvl w:val="1"/>
            </w:pPr>
            <w:r>
              <w:t>Информация о застройщике</w:t>
            </w:r>
          </w:p>
        </w:tc>
      </w:tr>
      <w:tr w:rsidR="0085070C" w:rsidTr="006F57D6">
        <w:tc>
          <w:tcPr>
            <w:tcW w:w="12869" w:type="dxa"/>
            <w:gridSpan w:val="16"/>
          </w:tcPr>
          <w:p w:rsidR="0085070C" w:rsidRDefault="0085070C" w:rsidP="006F57D6">
            <w:pPr>
              <w:pStyle w:val="ConsPlusNormal"/>
              <w:jc w:val="center"/>
              <w:outlineLvl w:val="2"/>
            </w:pPr>
            <w: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85070C" w:rsidTr="006F57D6">
        <w:tc>
          <w:tcPr>
            <w:tcW w:w="3855" w:type="dxa"/>
            <w:gridSpan w:val="4"/>
            <w:vMerge w:val="restart"/>
          </w:tcPr>
          <w:p w:rsidR="0085070C" w:rsidRDefault="0085070C" w:rsidP="006F57D6">
            <w:pPr>
              <w:pStyle w:val="ConsPlusNormal"/>
            </w:pPr>
            <w:r>
              <w:t>1.1. О фирменном наименовании (наименовании) застройщика</w:t>
            </w:r>
          </w:p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1.1.1</w:t>
            </w:r>
          </w:p>
        </w:tc>
        <w:tc>
          <w:tcPr>
            <w:tcW w:w="8050" w:type="dxa"/>
            <w:gridSpan w:val="11"/>
          </w:tcPr>
          <w:p w:rsidR="0085070C" w:rsidRDefault="006F57D6" w:rsidP="006F57D6">
            <w:pPr>
              <w:pStyle w:val="ConsPlusNormal"/>
            </w:pPr>
            <w:r>
              <w:t>Общество с ограниченной ответственностью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1.1.2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Полное наименование без указания организационно-правовой формы</w:t>
            </w:r>
            <w:r w:rsidR="006F57D6">
              <w:t>: «УТЕКС»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1.1.3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Краткое наименование без указания организационно-правовой формы</w:t>
            </w:r>
            <w:r w:rsidR="006F57D6">
              <w:t>: «УТЕКС»</w:t>
            </w:r>
          </w:p>
        </w:tc>
      </w:tr>
      <w:tr w:rsidR="0085070C" w:rsidTr="006F57D6">
        <w:tc>
          <w:tcPr>
            <w:tcW w:w="3855" w:type="dxa"/>
            <w:gridSpan w:val="4"/>
            <w:vMerge w:val="restart"/>
          </w:tcPr>
          <w:p w:rsidR="0085070C" w:rsidRDefault="0085070C" w:rsidP="006F57D6">
            <w:pPr>
              <w:pStyle w:val="ConsPlusNormal"/>
            </w:pPr>
            <w: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1.2.1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Индекс</w:t>
            </w:r>
            <w:r w:rsidR="006F57D6">
              <w:t>: 168220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1.2.2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Субъект Российской Федерации</w:t>
            </w:r>
            <w:r w:rsidR="006F57D6">
              <w:t>: Республика Коми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1.2.3</w:t>
            </w:r>
          </w:p>
        </w:tc>
        <w:tc>
          <w:tcPr>
            <w:tcW w:w="8050" w:type="dxa"/>
            <w:gridSpan w:val="11"/>
          </w:tcPr>
          <w:p w:rsidR="0085070C" w:rsidRDefault="0085070C" w:rsidP="006F57D6">
            <w:pPr>
              <w:pStyle w:val="ConsPlusNormal"/>
            </w:pPr>
            <w:r>
              <w:t>Район субъекта Российской Федерации</w:t>
            </w:r>
            <w:r w:rsidR="006F57D6">
              <w:t xml:space="preserve">: </w:t>
            </w:r>
            <w:proofErr w:type="spellStart"/>
            <w:r w:rsidR="006F57D6">
              <w:t>Сыктывдинский</w:t>
            </w:r>
            <w:proofErr w:type="spellEnd"/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1.2.4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Вид населенного пункта </w:t>
            </w:r>
            <w:hyperlink w:anchor="P683" w:history="1">
              <w:r w:rsidR="006F57D6" w:rsidRPr="0056510B">
                <w:t>:</w:t>
              </w:r>
            </w:hyperlink>
            <w:r w:rsidR="006F57D6" w:rsidRPr="0056510B">
              <w:t xml:space="preserve"> село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1.2.5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населенного пункта</w:t>
            </w:r>
            <w:r w:rsidR="006F57D6" w:rsidRPr="0056510B">
              <w:t xml:space="preserve">: </w:t>
            </w:r>
            <w:proofErr w:type="spellStart"/>
            <w:r w:rsidR="006F57D6" w:rsidRPr="0056510B">
              <w:t>Выльгорт</w:t>
            </w:r>
            <w:proofErr w:type="spellEnd"/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1.2.6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Элемент улично-дорожной сети </w:t>
            </w:r>
            <w:hyperlink w:anchor="P684" w:history="1">
              <w:r w:rsidR="006F57D6" w:rsidRPr="0056510B">
                <w:t>:</w:t>
              </w:r>
            </w:hyperlink>
            <w:r w:rsidR="006F57D6" w:rsidRPr="0056510B">
              <w:t xml:space="preserve"> улица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1.2.7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элемента улично-дорожной сети</w:t>
            </w:r>
            <w:r w:rsidR="006F57D6" w:rsidRPr="0056510B">
              <w:t>: Трудовая</w:t>
            </w:r>
          </w:p>
        </w:tc>
      </w:tr>
      <w:tr w:rsidR="0085070C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Default="0085070C" w:rsidP="006F57D6">
            <w:pPr>
              <w:pStyle w:val="ConsPlusNormal"/>
            </w:pPr>
            <w:r>
              <w:t>1.2.8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Тип здания (сооружения) </w:t>
            </w:r>
            <w:hyperlink w:anchor="P684" w:history="1">
              <w:r w:rsidR="006F57D6" w:rsidRPr="0056510B">
                <w:t>дом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1.2.9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Тип помещений </w:t>
            </w:r>
            <w:r w:rsidR="006F57D6" w:rsidRPr="0056510B">
              <w:t xml:space="preserve"> </w:t>
            </w:r>
            <w:hyperlink w:anchor="P684" w:history="1">
              <w:r w:rsidR="006F57D6" w:rsidRPr="0056510B">
                <w:t>1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1.3. О режиме работы застройщика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1.3.1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B1773E">
            <w:pPr>
              <w:pStyle w:val="ConsPlusNormal"/>
            </w:pPr>
            <w:r w:rsidRPr="0056510B">
              <w:t>Рабочие дни недели</w:t>
            </w:r>
            <w:r w:rsidR="008F044C" w:rsidRPr="0056510B">
              <w:t xml:space="preserve">: понедельник- </w:t>
            </w:r>
            <w:r w:rsidR="00B1773E" w:rsidRPr="0056510B">
              <w:t>пятница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1.3.2</w:t>
            </w:r>
          </w:p>
        </w:tc>
        <w:tc>
          <w:tcPr>
            <w:tcW w:w="8050" w:type="dxa"/>
            <w:gridSpan w:val="11"/>
          </w:tcPr>
          <w:p w:rsidR="0085070C" w:rsidRPr="007F7A37" w:rsidRDefault="00B1773E" w:rsidP="008F044C">
            <w:pPr>
              <w:pStyle w:val="ConsPlusNormal"/>
            </w:pPr>
            <w:r w:rsidRPr="00532238">
              <w:t xml:space="preserve">Рабочее время: </w:t>
            </w:r>
            <w:r w:rsidRPr="00532238">
              <w:rPr>
                <w:szCs w:val="22"/>
              </w:rPr>
              <w:t>с 9ч. 00м. до 18ч.00м., суббота, воскресенье - выходной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1.4. О номере телефона, адресе </w:t>
            </w:r>
            <w:r w:rsidRPr="007F7A37">
              <w:lastRenderedPageBreak/>
              <w:t xml:space="preserve">официального сайта застройщика и адресе электронной почты в информационно-телекоммуникационной сети "Интернет"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1.4.1</w:t>
            </w:r>
          </w:p>
        </w:tc>
        <w:tc>
          <w:tcPr>
            <w:tcW w:w="8050" w:type="dxa"/>
            <w:gridSpan w:val="11"/>
          </w:tcPr>
          <w:p w:rsidR="0085070C" w:rsidRPr="007F7A37" w:rsidRDefault="00B1773E" w:rsidP="00F56F86">
            <w:pPr>
              <w:pStyle w:val="ConsPlusNormal"/>
            </w:pPr>
            <w:r>
              <w:t xml:space="preserve">Номер </w:t>
            </w:r>
            <w:r w:rsidRPr="00B1773E">
              <w:t>телефона: (8212) 400-150, 89009803110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1.4.2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032DF4">
            <w:pPr>
              <w:pStyle w:val="ConsPlusNormal"/>
            </w:pPr>
            <w:r w:rsidRPr="007F7A37">
              <w:t>Адрес электронной почты</w:t>
            </w:r>
            <w:r w:rsidR="008F044C" w:rsidRPr="007F7A37">
              <w:t xml:space="preserve">: </w:t>
            </w:r>
            <w:proofErr w:type="spellStart"/>
            <w:r w:rsidR="00F56F86" w:rsidRPr="007F7A37">
              <w:rPr>
                <w:lang w:val="en-US"/>
              </w:rPr>
              <w:t>ute</w:t>
            </w:r>
            <w:r w:rsidR="00032DF4">
              <w:rPr>
                <w:lang w:val="en-US"/>
              </w:rPr>
              <w:t>x</w:t>
            </w:r>
            <w:r w:rsidR="00F56F86" w:rsidRPr="007F7A37">
              <w:rPr>
                <w:lang w:val="en-US"/>
              </w:rPr>
              <w:t>rk</w:t>
            </w:r>
            <w:proofErr w:type="spellEnd"/>
            <w:r w:rsidR="00F56F86" w:rsidRPr="007F7A37">
              <w:t>@</w:t>
            </w:r>
            <w:r w:rsidR="00F56F86" w:rsidRPr="007F7A37">
              <w:rPr>
                <w:lang w:val="en-US"/>
              </w:rPr>
              <w:t>mail</w:t>
            </w:r>
            <w:r w:rsidR="00F56F86" w:rsidRPr="007F7A37">
              <w:t>.</w:t>
            </w:r>
            <w:proofErr w:type="spellStart"/>
            <w:r w:rsidR="00F56F86" w:rsidRPr="007F7A37">
              <w:rPr>
                <w:lang w:val="en-US"/>
              </w:rPr>
              <w:t>ru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1.4.3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Адрес официального сайта в информационно-телекоммуникационной сети "Интернет"</w:t>
            </w:r>
            <w:r w:rsidR="0056510B" w:rsidRPr="0056510B">
              <w:t xml:space="preserve">: </w:t>
            </w:r>
            <w:r w:rsidR="0056510B" w:rsidRPr="0056510B">
              <w:rPr>
                <w:lang w:val="en-US"/>
              </w:rPr>
              <w:t>UTEX</w:t>
            </w:r>
            <w:r w:rsidR="0056510B" w:rsidRPr="0056510B">
              <w:t>11.</w:t>
            </w:r>
            <w:proofErr w:type="spellStart"/>
            <w:r w:rsidR="0056510B" w:rsidRPr="0056510B">
              <w:rPr>
                <w:lang w:val="en-US"/>
              </w:rPr>
              <w:t>ru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0" w:name="P74"/>
            <w:bookmarkEnd w:id="0"/>
            <w:r w:rsidRPr="007F7A37">
              <w:t>1.5.1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8F044C">
            <w:pPr>
              <w:pStyle w:val="ConsPlusNormal"/>
            </w:pPr>
            <w:r w:rsidRPr="007F7A37">
              <w:t>Фамилия</w:t>
            </w:r>
            <w:r w:rsidR="008F044C" w:rsidRPr="007F7A37">
              <w:t>: Лыюров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" w:name="P76"/>
            <w:bookmarkEnd w:id="1"/>
            <w:r w:rsidRPr="007F7A37">
              <w:t>1.5.2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Имя</w:t>
            </w:r>
            <w:r w:rsidR="008F044C" w:rsidRPr="007F7A37">
              <w:t>: Александр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1.5.3</w:t>
            </w:r>
          </w:p>
        </w:tc>
        <w:tc>
          <w:tcPr>
            <w:tcW w:w="8050" w:type="dxa"/>
            <w:gridSpan w:val="11"/>
          </w:tcPr>
          <w:p w:rsidR="0085070C" w:rsidRPr="007F7A37" w:rsidRDefault="008F044C" w:rsidP="008F044C">
            <w:pPr>
              <w:pStyle w:val="ConsPlusNormal"/>
            </w:pPr>
            <w:r w:rsidRPr="007F7A37">
              <w:t>Отчество: Борисович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1.5.4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должности</w:t>
            </w:r>
            <w:r w:rsidR="008F044C" w:rsidRPr="007F7A37">
              <w:t>: Генеральный директор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C864AB" w:rsidRDefault="0085070C" w:rsidP="0056510B">
            <w:pPr>
              <w:pStyle w:val="ConsPlusNormal"/>
            </w:pPr>
            <w:bookmarkStart w:id="2" w:name="P82"/>
            <w:bookmarkEnd w:id="2"/>
            <w:r w:rsidRPr="007F7A37">
              <w:t xml:space="preserve">1.6. Об индивидуализирующем застройщика коммерческом обозначении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1.6.1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Коммерческое обозначение застройщика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2. О государственной регистрации застройщика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2.1. О государственной регистрации застройщика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r w:rsidR="008F044C" w:rsidRPr="007F7A37">
              <w:t xml:space="preserve">: </w:t>
            </w:r>
            <w:r w:rsidR="008F044C" w:rsidRPr="007F7A37">
              <w:rPr>
                <w:rFonts w:ascii="Times New Roman" w:hAnsi="Times New Roman"/>
                <w:sz w:val="20"/>
              </w:rPr>
              <w:t>1109013828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Основной государственный регистрационный номер</w:t>
            </w:r>
            <w:r w:rsidR="008F044C" w:rsidRPr="007F7A37">
              <w:t xml:space="preserve">: </w:t>
            </w:r>
            <w:r w:rsidR="008F044C" w:rsidRPr="007F7A37">
              <w:rPr>
                <w:rFonts w:ascii="Times New Roman" w:hAnsi="Times New Roman"/>
                <w:sz w:val="20"/>
              </w:rPr>
              <w:t>1161101056995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Год регистрации</w:t>
            </w:r>
            <w:r w:rsidR="008F044C" w:rsidRPr="007F7A37">
              <w:t xml:space="preserve">: </w:t>
            </w:r>
            <w:r w:rsidR="00B1773E">
              <w:t>2016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3" w:name="P94"/>
            <w:bookmarkEnd w:id="3"/>
            <w:r w:rsidRPr="007F7A37"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(полное наименование) без указания организационно-правовой формы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% голосов в органе управления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4" w:name="P103"/>
            <w:bookmarkEnd w:id="4"/>
            <w:r w:rsidRPr="007F7A37">
              <w:t xml:space="preserve">3.2. Об учредителе - юридическом лице, являющемся нерезидентом Российской Федерации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организации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Страна регистрации юридического лица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регистрации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Регистрационный номер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регистрирующего органа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(место нахождения) в стране регистрации</w:t>
            </w:r>
            <w:r w:rsidR="00B1773E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3.2.7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% голосов в органе управления</w:t>
            </w:r>
            <w:r w:rsidR="00B1773E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0C212C">
            <w:pPr>
              <w:pStyle w:val="ConsPlusNormal"/>
            </w:pPr>
            <w:bookmarkStart w:id="5" w:name="P118"/>
            <w:bookmarkEnd w:id="5"/>
            <w:r w:rsidRPr="007F7A37">
              <w:t xml:space="preserve">3.3. Об учредителе - физическом лице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Фамилия: Лыюров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Имя: Александр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(при наличии): Борисович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Гражданство: Российская Федерация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Страна места жительства: Российская Федерация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3.3.6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% голосов в органе управления: 100 %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6" w:name="P132"/>
            <w:bookmarkEnd w:id="6"/>
            <w:r w:rsidRPr="007F7A37">
              <w:t xml:space="preserve">4.1. О проектах строительства многоквартирных домов и (или) иных </w:t>
            </w:r>
            <w:r w:rsidRPr="007F7A37">
              <w:lastRenderedPageBreak/>
              <w:t xml:space="preserve">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7" w:name="P133"/>
            <w:bookmarkEnd w:id="7"/>
            <w:r w:rsidRPr="007F7A37">
              <w:lastRenderedPageBreak/>
              <w:t>4.1.1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Вид объекта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Субъект Российской Федерации: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Район субъекта Российской Федерации: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Вид населенного пункта: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Наименование населенного пункта: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Элемент улично-дорожной сети: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4.1.7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Наименование элемента улично-дорожной сети: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4.1.8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Тип здания (сооружения):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4.1.9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Индивидуализирующее объект, группу объектов капитального строительства коммерческое обозначение: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4.1.10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Срок ввода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8" w:name="P153"/>
            <w:bookmarkEnd w:id="8"/>
            <w:r w:rsidRPr="007F7A37">
              <w:t>4.1.11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Дата выдачи разрешения на ввод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4.1.12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Номер разрешения на ввод объекта капитального строительства в эксплуатацию: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9" w:name="P157"/>
            <w:bookmarkEnd w:id="9"/>
            <w:r w:rsidRPr="007F7A37">
              <w:t>4.1.13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Орган, выдавший разрешение на ввод объекта капитального строительства в эксплуатацию: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10" w:name="P160"/>
            <w:bookmarkEnd w:id="10"/>
            <w:r w:rsidRPr="007F7A37">
              <w:t xml:space="preserve">5.1. О членстве застройщика в саморегулируемых организациях в области инженерных изысканий, </w:t>
            </w:r>
            <w:r w:rsidRPr="007F7A37">
              <w:lastRenderedPageBreak/>
              <w:t xml:space="preserve">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lastRenderedPageBreak/>
              <w:t>5.1.1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саморегулируемой организации, членом которой является застройщик, без указания организационно-правовой формы: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Индивидуальный номер налогоплательщика саморегулируемой организации, </w:t>
            </w:r>
            <w:r w:rsidRPr="00B1773E">
              <w:lastRenderedPageBreak/>
              <w:t>членом которой является застройщик: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Номер свидетельства о допуске к работам, которые оказывают влияние на безопасность объектов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Дата выдачи свидетельства о допуске к работам, которые оказывают влияние на безопасность объектов капитального строительства: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некоммерческой организации, членом которой является застройщик: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C864AB" w:rsidRDefault="00B1773E" w:rsidP="0056510B">
            <w:pPr>
              <w:pStyle w:val="ConsPlusNormal"/>
            </w:pPr>
            <w:bookmarkStart w:id="11" w:name="P171"/>
            <w:bookmarkEnd w:id="11"/>
            <w:r w:rsidRPr="007F7A37">
              <w:t xml:space="preserve">5.2. О членстве застройщика в иных некоммерческих организациях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некоммерческой организации, членом которой является застройщик, без указания организационно-правовой формы: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5.2.2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Индивидуальный номер налогоплательщика некоммерческой организации: нет</w:t>
            </w:r>
          </w:p>
        </w:tc>
      </w:tr>
      <w:tr w:rsidR="00B1773E" w:rsidRPr="007F7A37" w:rsidTr="006F57D6">
        <w:tc>
          <w:tcPr>
            <w:tcW w:w="12869" w:type="dxa"/>
            <w:gridSpan w:val="16"/>
          </w:tcPr>
          <w:p w:rsidR="00B1773E" w:rsidRPr="00B1773E" w:rsidRDefault="00B1773E" w:rsidP="006F57D6">
            <w:pPr>
              <w:pStyle w:val="ConsPlusNormal"/>
              <w:jc w:val="center"/>
              <w:outlineLvl w:val="2"/>
            </w:pPr>
            <w:r w:rsidRPr="00B1773E"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56510B" w:rsidRDefault="00B1773E" w:rsidP="0056510B">
            <w:pPr>
              <w:pStyle w:val="ConsPlusNormal"/>
              <w:rPr>
                <w:lang w:val="en-US"/>
              </w:rPr>
            </w:pPr>
            <w:r w:rsidRPr="007F7A37"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6.1.1</w:t>
            </w:r>
          </w:p>
        </w:tc>
        <w:tc>
          <w:tcPr>
            <w:tcW w:w="8050" w:type="dxa"/>
            <w:gridSpan w:val="11"/>
          </w:tcPr>
          <w:p w:rsidR="00B1773E" w:rsidRPr="00B1773E" w:rsidRDefault="00D64A8D" w:rsidP="00BE7667">
            <w:pPr>
              <w:pStyle w:val="ConsPlusNormal"/>
            </w:pPr>
            <w:r>
              <w:t>Последняя отчетная дата: 30.06.2017</w:t>
            </w:r>
            <w:r w:rsidR="00B1773E" w:rsidRPr="00B1773E">
              <w:t xml:space="preserve"> г.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2" w:name="P180"/>
            <w:bookmarkEnd w:id="12"/>
            <w:r w:rsidRPr="007F7A37">
              <w:t>6.1.2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чистой прибыли (убытков) по данным промежуточной или годовой бухгалтерской (финансовой) отчетности: 0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6.1.3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кредиторской задолженности по данным промежуточной или годовой бухгалте</w:t>
            </w:r>
            <w:r w:rsidR="00D64A8D">
              <w:t>рской (финансовой) отчетности: 5 476 тыс.</w:t>
            </w:r>
            <w:r w:rsidRPr="00B1773E">
              <w:t xml:space="preserve">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3" w:name="P184"/>
            <w:bookmarkEnd w:id="13"/>
            <w:r w:rsidRPr="007F7A37">
              <w:t>6.1.4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дебиторской задолженности по данным промежуточной или годовой бухгалте</w:t>
            </w:r>
            <w:r w:rsidR="00D64A8D">
              <w:t>рской (финансовой) отчетности: 2 307 тыс.</w:t>
            </w:r>
            <w:r w:rsidRPr="00B1773E">
              <w:t xml:space="preserve"> руб.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C864AB" w:rsidRDefault="0085070C" w:rsidP="0056510B">
            <w:pPr>
              <w:pStyle w:val="ConsPlusNormal"/>
              <w:jc w:val="center"/>
              <w:outlineLvl w:val="2"/>
            </w:pPr>
            <w:bookmarkStart w:id="14" w:name="P186"/>
            <w:bookmarkEnd w:id="14"/>
            <w:r w:rsidRPr="007F7A37"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B1773E" w:rsidRPr="007F7A37" w:rsidRDefault="00B1773E" w:rsidP="006F57D6">
            <w:pPr>
              <w:pStyle w:val="ConsPlusNormal"/>
            </w:pPr>
            <w:r w:rsidRPr="007F7A37">
              <w:lastRenderedPageBreak/>
              <w:t xml:space="preserve">7.1. </w:t>
            </w:r>
            <w:r w:rsidRPr="0056510B">
              <w:t xml:space="preserve">О соответствии застройщика требованиям, установленным </w:t>
            </w:r>
            <w:hyperlink r:id="rId5" w:history="1">
              <w:r w:rsidRPr="0056510B">
                <w:t>частью 2 статьи 3</w:t>
              </w:r>
            </w:hyperlink>
            <w:r w:rsidRPr="0056510B">
              <w:t xml:space="preserve"> Федерального закона от 30 декабря 2004 г. N 214-ФЗ "Об участии в долевом строительстве многоквартирных домов и иных </w:t>
            </w:r>
            <w:r w:rsidRPr="007F7A37">
              <w:t>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15" w:name="P188"/>
            <w:bookmarkEnd w:id="15"/>
            <w:r w:rsidRPr="007F7A37">
              <w:t>7.1.1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Размер уставного (складочного) капитала застройщика установленным требованиям: 10 000,00 руб.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0E4742">
            <w:pPr>
              <w:pStyle w:val="ConsPlusNormal"/>
            </w:pPr>
            <w:r w:rsidRPr="00B1773E">
              <w:t xml:space="preserve">Процедуры ликвидации юридического лица – застройщика: </w:t>
            </w:r>
            <w:r w:rsidR="000E4742">
              <w:t>не проводятся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застройщика: </w:t>
            </w:r>
            <w:r w:rsidR="00B471E7">
              <w:t>отсутствует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Решение арбитражного суда о приостановлении деятельности в качестве меры административного наказания юридического лица – застройщика: </w:t>
            </w:r>
            <w:r w:rsidR="00B471E7">
              <w:t>отсутствует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7.1.5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  <w:bottom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7.1.6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B1773E">
            <w:pPr>
              <w:pStyle w:val="ConsPlusNormal"/>
            </w:pPr>
            <w:r w:rsidRPr="00B1773E"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</w:t>
            </w:r>
            <w:r w:rsidR="00B1773E" w:rsidRPr="00B1773E">
              <w:t xml:space="preserve">идического лица жилых помещений: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7.1.7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B1773E">
            <w:pPr>
              <w:pStyle w:val="ConsPlusNormal"/>
            </w:pPr>
            <w:r w:rsidRPr="00B1773E"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  <w:r w:rsidR="00B1773E" w:rsidRPr="00B1773E">
              <w:t xml:space="preserve"> 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6" w:name="P203"/>
            <w:bookmarkEnd w:id="16"/>
            <w:r w:rsidRPr="007F7A37">
              <w:t>7.1.8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застройщика </w:t>
            </w:r>
            <w:r w:rsidR="00B1773E" w:rsidRPr="00B1773E">
              <w:t xml:space="preserve">: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7" w:name="P206"/>
            <w:bookmarkEnd w:id="17"/>
            <w:r w:rsidRPr="007F7A37">
              <w:t>7.1.9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Заявление об обжаловании указанных в </w:t>
            </w:r>
            <w:hyperlink w:anchor="P203" w:history="1">
              <w:r w:rsidRPr="00B1773E">
                <w:t>пункте 7.1.8</w:t>
              </w:r>
            </w:hyperlink>
            <w:r w:rsidRPr="00B1773E">
              <w:t xml:space="preserve"> недоимки, задолженности застройщиков в установленном </w:t>
            </w:r>
            <w:proofErr w:type="gramStart"/>
            <w:r w:rsidRPr="00B1773E">
              <w:t xml:space="preserve">порядке </w:t>
            </w:r>
            <w:r w:rsidR="00B1773E" w:rsidRPr="00B1773E">
              <w:t>:</w:t>
            </w:r>
            <w:proofErr w:type="gramEnd"/>
            <w:r w:rsidR="00B1773E" w:rsidRPr="00B1773E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18" w:name="P208"/>
            <w:bookmarkEnd w:id="18"/>
            <w:r w:rsidRPr="007F7A37">
              <w:t>7.1.10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Решение по указанному в </w:t>
            </w:r>
            <w:hyperlink w:anchor="P206" w:history="1">
              <w:r w:rsidRPr="00B1773E">
                <w:t>пункте 7.1.9</w:t>
              </w:r>
            </w:hyperlink>
            <w:r w:rsidRPr="00B1773E">
              <w:t xml:space="preserve"> заявлению на дату направления проектной декларации в уполномоченный орган исполнительной власти субъекта Российской </w:t>
            </w:r>
            <w:proofErr w:type="gramStart"/>
            <w:r w:rsidRPr="00B1773E">
              <w:t xml:space="preserve">Федерации </w:t>
            </w:r>
            <w:r w:rsidR="00B1773E" w:rsidRPr="00B1773E">
              <w:t>:</w:t>
            </w:r>
            <w:proofErr w:type="gramEnd"/>
            <w:r w:rsidR="00B1773E" w:rsidRPr="00B1773E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7.1.11</w:t>
            </w:r>
          </w:p>
        </w:tc>
        <w:tc>
          <w:tcPr>
            <w:tcW w:w="8050" w:type="dxa"/>
            <w:gridSpan w:val="11"/>
          </w:tcPr>
          <w:p w:rsidR="0085070C" w:rsidRPr="00B1773E" w:rsidRDefault="0085070C" w:rsidP="006F57D6">
            <w:pPr>
              <w:pStyle w:val="ConsPlusNormal"/>
            </w:pPr>
            <w:r w:rsidRPr="00B1773E"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</w:t>
            </w:r>
            <w:r w:rsidRPr="00B1773E">
              <w:lastRenderedPageBreak/>
              <w:t xml:space="preserve">ведению бухгалтерского учета </w:t>
            </w:r>
            <w:proofErr w:type="gramStart"/>
            <w:r w:rsidRPr="00B1773E">
              <w:t xml:space="preserve">застройщика </w:t>
            </w:r>
            <w:r w:rsidR="00B1773E" w:rsidRPr="00B1773E">
              <w:t>:</w:t>
            </w:r>
            <w:proofErr w:type="gramEnd"/>
            <w:r w:rsidR="00B1773E" w:rsidRPr="00B1773E">
              <w:t xml:space="preserve"> </w:t>
            </w:r>
            <w:r w:rsidR="00B471E7">
              <w:t>отсутствует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7.1.12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  <w:r w:rsidR="00B1773E" w:rsidRPr="00B1773E">
              <w:t xml:space="preserve">: </w:t>
            </w:r>
            <w:r w:rsidR="00B471E7">
              <w:t>не применялись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B1773E" w:rsidRPr="007F7A37" w:rsidRDefault="00B1773E" w:rsidP="006F57D6">
            <w:pPr>
              <w:pStyle w:val="ConsPlusNormal"/>
            </w:pPr>
            <w:bookmarkStart w:id="19" w:name="P214"/>
            <w:bookmarkEnd w:id="19"/>
            <w:r w:rsidRPr="007F7A37">
              <w:t xml:space="preserve">7.2. О соответствии заключивших с застройщиком договор поручительства юридических </w:t>
            </w:r>
            <w:r w:rsidRPr="0056510B">
              <w:t xml:space="preserve">лиц требованиям, установленным </w:t>
            </w:r>
            <w:hyperlink r:id="rId6" w:history="1">
              <w:r w:rsidRPr="0056510B">
                <w:t>частью 3 статьи 15.3</w:t>
              </w:r>
            </w:hyperlink>
            <w:r w:rsidRPr="0056510B"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704" w:history="1">
              <w:r w:rsidRPr="0056510B">
                <w:t>&lt;22&gt;</w:t>
              </w:r>
            </w:hyperlink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B1773E">
              <w:t>сопоручителей</w:t>
            </w:r>
            <w:proofErr w:type="spellEnd"/>
            <w:r w:rsidRPr="00B1773E"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B1773E">
              <w:t>сопоручителями</w:t>
            </w:r>
            <w:proofErr w:type="spellEnd"/>
            <w:r w:rsidRPr="00B1773E">
              <w:t xml:space="preserve"> другой договор поручительства (далее - юридическое лицо - поручите</w:t>
            </w:r>
            <w:r w:rsidR="00B471E7">
              <w:t>ль), установленным требованиям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Процедуры ликвидации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Решение арбитражного суда о приостановлении деятельности в качестве меры административного наказания юридического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</w:t>
            </w:r>
            <w:r w:rsidRPr="00B1773E">
              <w:lastRenderedPageBreak/>
              <w:t>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471E7">
            <w:pPr>
              <w:pStyle w:val="ConsPlusNormal"/>
            </w:pPr>
            <w:r w:rsidRPr="00B1773E"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B1773E" w:rsidRPr="007F7A37" w:rsidRDefault="00B1773E" w:rsidP="006F57D6">
            <w:pPr>
              <w:pStyle w:val="ConsPlusNormal"/>
            </w:pP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7.2.7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</w:t>
            </w:r>
            <w:r w:rsidR="00B471E7">
              <w:t>о органа юридического лица)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0" w:name="P230"/>
            <w:bookmarkEnd w:id="20"/>
            <w:r w:rsidRPr="007F7A37">
              <w:t>7.2.8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</w:t>
            </w:r>
            <w:r w:rsidRPr="00B1773E">
              <w:lastRenderedPageBreak/>
              <w:t>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</w:t>
            </w:r>
            <w:r w:rsidR="00B471E7">
              <w:t>дического лица –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1" w:name="P232"/>
            <w:bookmarkEnd w:id="21"/>
            <w:r w:rsidRPr="007F7A37">
              <w:t>7.2.9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Заявление об обжаловании указанных в </w:t>
            </w:r>
            <w:hyperlink w:anchor="P230" w:history="1">
              <w:r w:rsidRPr="00B1773E">
                <w:t>пункте 7.2.8</w:t>
              </w:r>
            </w:hyperlink>
            <w:r w:rsidRPr="00B1773E">
              <w:t xml:space="preserve"> недоимки, задолженности поручит</w:t>
            </w:r>
            <w:r w:rsidR="00B471E7">
              <w:t>еля в установленном порядке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bookmarkStart w:id="22" w:name="P234"/>
            <w:bookmarkEnd w:id="22"/>
            <w:r w:rsidRPr="007F7A37">
              <w:t>7.2.10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 xml:space="preserve">Решение по указанному в </w:t>
            </w:r>
            <w:hyperlink w:anchor="P232" w:history="1">
              <w:r w:rsidRPr="00B1773E">
                <w:t>пункте 7.2.9</w:t>
              </w:r>
            </w:hyperlink>
            <w:r w:rsidRPr="00B1773E">
              <w:t xml:space="preserve"> заявлению на дату направления проектной декларации в уполномоченный орган исполнительной власти су</w:t>
            </w:r>
            <w:r w:rsidR="00B471E7">
              <w:t>бъекта Российской Федерации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</w:t>
            </w:r>
            <w:r w:rsidR="00B471E7">
              <w:t>алтерского учета поручителя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7.2.12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</w:t>
            </w:r>
            <w:r w:rsidR="00B471E7">
              <w:t>алтерского учета поручителя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bookmarkStart w:id="23" w:name="P240"/>
            <w:bookmarkEnd w:id="23"/>
            <w:r w:rsidRPr="007F7A37"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56510B" w:rsidRDefault="0085070C" w:rsidP="0056510B">
            <w:pPr>
              <w:pStyle w:val="ConsPlusNormal"/>
              <w:rPr>
                <w:lang w:val="en-US"/>
              </w:rPr>
            </w:pPr>
            <w:r w:rsidRPr="007F7A37">
              <w:t xml:space="preserve">8.1. Иная информация о застройщике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8.1.1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56510B" w:rsidRDefault="0085070C" w:rsidP="0056510B">
            <w:pPr>
              <w:pStyle w:val="ConsPlusNormal"/>
              <w:jc w:val="center"/>
              <w:outlineLvl w:val="1"/>
              <w:rPr>
                <w:lang w:val="en-US"/>
              </w:rPr>
            </w:pPr>
            <w:r w:rsidRPr="007F7A37">
              <w:t xml:space="preserve">Информация о проекте строительства 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bookmarkStart w:id="24" w:name="P245"/>
            <w:bookmarkEnd w:id="24"/>
            <w:r w:rsidRPr="007F7A37"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5" w:name="P247"/>
            <w:bookmarkEnd w:id="25"/>
            <w:r w:rsidRPr="007F7A37">
              <w:t>9.1.1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объектов капитального строительства, в отношении которых заполняется проектная декларация</w:t>
            </w:r>
            <w:r w:rsidR="00F56F86" w:rsidRPr="007F7A37">
              <w:t>: 1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6" w:name="P249"/>
            <w:bookmarkEnd w:id="26"/>
            <w:r w:rsidRPr="007F7A37">
              <w:t>9.1.2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56510B">
            <w:pPr>
              <w:pStyle w:val="ConsPlusNormal"/>
            </w:pPr>
            <w:r w:rsidRPr="007F7A37">
              <w:t xml:space="preserve"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C864AB" w:rsidRDefault="0085070C" w:rsidP="0056510B">
            <w:pPr>
              <w:pStyle w:val="ConsPlusNormal"/>
            </w:pPr>
            <w:bookmarkStart w:id="27" w:name="P251"/>
            <w:bookmarkEnd w:id="27"/>
            <w:r w:rsidRPr="007F7A37">
              <w:t xml:space="preserve">9.2. </w:t>
            </w:r>
            <w:proofErr w:type="gramStart"/>
            <w:r w:rsidRPr="007F7A37">
              <w:t>О видах</w:t>
            </w:r>
            <w:proofErr w:type="gramEnd"/>
            <w:r w:rsidRPr="007F7A37"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Title"/>
              <w:jc w:val="both"/>
            </w:pPr>
            <w:r w:rsidRPr="007F7A37">
              <w:rPr>
                <w:b w:val="0"/>
                <w:szCs w:val="22"/>
              </w:rPr>
              <w:t>Вид строящегося (создаваемого) объекта капитального строительства</w:t>
            </w:r>
            <w:r w:rsidR="00F56F86" w:rsidRPr="007F7A37">
              <w:rPr>
                <w:b w:val="0"/>
                <w:szCs w:val="22"/>
              </w:rPr>
              <w:t>:</w:t>
            </w:r>
            <w:r w:rsidRPr="007F7A37">
              <w:rPr>
                <w:b w:val="0"/>
                <w:szCs w:val="22"/>
              </w:rPr>
              <w:t xml:space="preserve"> </w:t>
            </w:r>
            <w:r w:rsidR="00B471E7">
              <w:rPr>
                <w:b w:val="0"/>
                <w:szCs w:val="22"/>
              </w:rPr>
              <w:t>М</w:t>
            </w:r>
            <w:r w:rsidR="00F56F86" w:rsidRPr="007F7A37">
              <w:rPr>
                <w:b w:val="0"/>
                <w:szCs w:val="22"/>
              </w:rPr>
              <w:t xml:space="preserve">ногоквартирный жилой дом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Субъект Российской Федерации</w:t>
            </w:r>
            <w:r w:rsidR="00F56F86" w:rsidRPr="007F7A37">
              <w:t>: Республика Коми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9.2.3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Район субъекта Российской Федерации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9.2.4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F56F86">
            <w:pPr>
              <w:pStyle w:val="ConsPlusNormal"/>
            </w:pPr>
            <w:r w:rsidRPr="0056510B">
              <w:t xml:space="preserve">Вид населенного пункта </w:t>
            </w:r>
            <w:hyperlink w:anchor="P683" w:history="1">
              <w:r w:rsidR="00F56F86" w:rsidRPr="0056510B">
                <w:t>:</w:t>
              </w:r>
            </w:hyperlink>
            <w:r w:rsidR="00F56F86" w:rsidRPr="0056510B">
              <w:t xml:space="preserve"> город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9.2.5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Наименование населенного пункта</w:t>
            </w:r>
            <w:r w:rsidR="00F56F86" w:rsidRPr="0056510B">
              <w:t>: Сыктывкар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Округ в населенном пункте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Район в населенном пункте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9.2.8</w:t>
            </w:r>
          </w:p>
        </w:tc>
        <w:tc>
          <w:tcPr>
            <w:tcW w:w="8050" w:type="dxa"/>
            <w:gridSpan w:val="11"/>
          </w:tcPr>
          <w:p w:rsidR="0085070C" w:rsidRPr="007F7A37" w:rsidRDefault="00F56F86" w:rsidP="00F56F86">
            <w:pPr>
              <w:pStyle w:val="ConsPlusNormal"/>
            </w:pPr>
            <w:r w:rsidRPr="007F7A37">
              <w:t>Вид обозначения улицы: Переулок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улицы</w:t>
            </w:r>
            <w:r w:rsidR="00F56F86" w:rsidRPr="007F7A37">
              <w:t>: Интернациональный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9.2.10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Дом</w:t>
            </w:r>
            <w:r w:rsidR="00F56F86" w:rsidRPr="007F7A37">
              <w:t xml:space="preserve"> 1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Литера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Корпус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Строение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Владение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Блок-секция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Уточнение адреса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9.2.17</w:t>
            </w:r>
          </w:p>
        </w:tc>
        <w:tc>
          <w:tcPr>
            <w:tcW w:w="8050" w:type="dxa"/>
            <w:gridSpan w:val="11"/>
          </w:tcPr>
          <w:p w:rsidR="0085070C" w:rsidRPr="0056510B" w:rsidRDefault="00B471E7" w:rsidP="0056510B">
            <w:pPr>
              <w:pStyle w:val="ConsPlusNormal"/>
              <w:rPr>
                <w:lang w:val="en-US"/>
              </w:rPr>
            </w:pPr>
            <w:r>
              <w:t>Назначение объекта: жилое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9.2.18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F56F86">
            <w:pPr>
              <w:pStyle w:val="ConsPlusNormal"/>
            </w:pPr>
            <w:r w:rsidRPr="0056510B">
              <w:t>Минимальное количество этажей в объекте</w:t>
            </w:r>
            <w:r w:rsidR="00F56F86" w:rsidRPr="0056510B">
              <w:t>:</w:t>
            </w:r>
            <w:r w:rsidRPr="0056510B">
              <w:t xml:space="preserve"> </w:t>
            </w:r>
            <w:hyperlink w:anchor="P711" w:history="1">
              <w:r w:rsidR="00F56F86" w:rsidRPr="0056510B">
                <w:t>9</w:t>
              </w:r>
            </w:hyperlink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9.2.19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>Максимальное количество этажей в объекте</w:t>
            </w:r>
            <w:r w:rsidR="00F56F86" w:rsidRPr="0056510B">
              <w:t>: 9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8" w:name="P290"/>
            <w:bookmarkEnd w:id="28"/>
            <w:r w:rsidRPr="007F7A37">
              <w:t>9.2.20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D87CD5">
            <w:pPr>
              <w:pStyle w:val="ConsPlusNormal"/>
            </w:pPr>
            <w:r w:rsidRPr="0056510B">
              <w:t xml:space="preserve">Общая площадь объекта </w:t>
            </w:r>
            <w:hyperlink w:anchor="P712" w:history="1">
              <w:r w:rsidR="00D87CD5" w:rsidRPr="0056510B">
                <w:t>:</w:t>
              </w:r>
            </w:hyperlink>
            <w:r w:rsidR="00D87CD5" w:rsidRPr="0056510B">
              <w:t xml:space="preserve"> 1906,38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9.2.21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56510B">
              <w:t xml:space="preserve">Материал </w:t>
            </w:r>
            <w:r w:rsidR="00D87CD5" w:rsidRPr="0056510B">
              <w:t xml:space="preserve">наружных стен и каркаса объекта: </w:t>
            </w:r>
            <w:r w:rsidR="00D87CD5" w:rsidRPr="0056510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кирпичные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9.2.22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D87CD5">
            <w:pPr>
              <w:pStyle w:val="ConsPlusNormal"/>
            </w:pPr>
            <w:r w:rsidRPr="0056510B">
              <w:t xml:space="preserve">Материал перекрытий </w:t>
            </w:r>
            <w:hyperlink w:anchor="P714" w:history="1">
              <w:r w:rsidR="00D87CD5" w:rsidRPr="0056510B">
                <w:t>:</w:t>
              </w:r>
            </w:hyperlink>
            <w:r w:rsidR="00D87CD5" w:rsidRPr="0056510B">
              <w:t xml:space="preserve"> </w:t>
            </w:r>
            <w:r w:rsidR="00D87CD5" w:rsidRPr="0056510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сборные железобетонные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29" w:name="P296"/>
            <w:bookmarkEnd w:id="29"/>
            <w:r w:rsidRPr="007F7A37">
              <w:t>9.2.23</w:t>
            </w:r>
          </w:p>
        </w:tc>
        <w:tc>
          <w:tcPr>
            <w:tcW w:w="8050" w:type="dxa"/>
            <w:gridSpan w:val="11"/>
          </w:tcPr>
          <w:p w:rsidR="0085070C" w:rsidRPr="0056510B" w:rsidRDefault="0056510B" w:rsidP="00EC11F2">
            <w:pPr>
              <w:pStyle w:val="ConsPlusNormal"/>
            </w:pPr>
            <w:r w:rsidRPr="0056510B">
              <w:t xml:space="preserve">Класс </w:t>
            </w:r>
            <w:proofErr w:type="spellStart"/>
            <w:proofErr w:type="gramStart"/>
            <w:r w:rsidRPr="0056510B">
              <w:t>энергоэффективности</w:t>
            </w:r>
            <w:proofErr w:type="spellEnd"/>
            <w:r w:rsidRPr="0056510B">
              <w:t xml:space="preserve"> :</w:t>
            </w:r>
            <w:proofErr w:type="gramEnd"/>
            <w:r w:rsidRPr="0056510B">
              <w:t xml:space="preserve"> </w:t>
            </w:r>
            <w:r w:rsidR="00EC11F2">
              <w:t>В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0" w:name="P298"/>
            <w:bookmarkEnd w:id="30"/>
            <w:r w:rsidRPr="007F7A37">
              <w:t>9.2.24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56510B">
            <w:pPr>
              <w:pStyle w:val="ConsPlusNormal"/>
            </w:pPr>
            <w:proofErr w:type="gramStart"/>
            <w:r w:rsidRPr="007F7A37">
              <w:t xml:space="preserve">Сейсмостойкость </w:t>
            </w:r>
            <w:r w:rsidR="00D87CD5" w:rsidRPr="007F7A37">
              <w:t>:</w:t>
            </w:r>
            <w:proofErr w:type="gramEnd"/>
            <w:r w:rsidR="00D87CD5" w:rsidRPr="007F7A37">
              <w:t xml:space="preserve"> не регулируется для данной местности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 w:val="restart"/>
          </w:tcPr>
          <w:p w:rsidR="00FD3566" w:rsidRPr="007F7A37" w:rsidRDefault="00FD3566" w:rsidP="0056510B">
            <w:pPr>
              <w:pStyle w:val="ConsPlusNormal"/>
            </w:pPr>
            <w:bookmarkStart w:id="31" w:name="P301"/>
            <w:bookmarkEnd w:id="31"/>
            <w:r w:rsidRPr="007F7A37"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</w:p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10.1.1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Вид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10.1.2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Номер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10.1.3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Дата заключения договора: нет</w:t>
            </w:r>
          </w:p>
        </w:tc>
      </w:tr>
      <w:tr w:rsidR="00FD3566" w:rsidRPr="007F7A37" w:rsidTr="006F57D6">
        <w:tc>
          <w:tcPr>
            <w:tcW w:w="3855" w:type="dxa"/>
            <w:gridSpan w:val="4"/>
            <w:vMerge/>
          </w:tcPr>
          <w:p w:rsidR="00FD3566" w:rsidRPr="007F7A37" w:rsidRDefault="00FD3566" w:rsidP="006F57D6"/>
        </w:tc>
        <w:tc>
          <w:tcPr>
            <w:tcW w:w="964" w:type="dxa"/>
          </w:tcPr>
          <w:p w:rsidR="00FD3566" w:rsidRPr="007F7A37" w:rsidRDefault="00FD3566" w:rsidP="006F57D6">
            <w:pPr>
              <w:pStyle w:val="ConsPlusNormal"/>
            </w:pPr>
            <w:r w:rsidRPr="007F7A37">
              <w:t>10.1.4</w:t>
            </w:r>
          </w:p>
        </w:tc>
        <w:tc>
          <w:tcPr>
            <w:tcW w:w="8050" w:type="dxa"/>
            <w:gridSpan w:val="11"/>
          </w:tcPr>
          <w:p w:rsidR="00FD3566" w:rsidRPr="00FD3566" w:rsidRDefault="00FD3566" w:rsidP="006E0F6D">
            <w:pPr>
              <w:pStyle w:val="ConsPlusNormal"/>
            </w:pPr>
            <w:r w:rsidRPr="00FD3566">
              <w:t>Даты внесения изменений в договор: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56510B">
            <w:pPr>
              <w:pStyle w:val="ConsPlusNormal"/>
            </w:pPr>
            <w:bookmarkStart w:id="32" w:name="P310"/>
            <w:bookmarkEnd w:id="32"/>
            <w:r w:rsidRPr="007F7A37">
              <w:t xml:space="preserve">10.2. О лицах, выполнивших инженерные изыскания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организации, выполнившей инженерные изыскания: общество с ограниченной ответственностью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организации, выполнившей инженерные изыскания, без указания организационно-правовой формы: ПИ «</w:t>
            </w:r>
            <w:proofErr w:type="spellStart"/>
            <w:r w:rsidRPr="00B1773E">
              <w:t>Комигражданпроект</w:t>
            </w:r>
            <w:proofErr w:type="spellEnd"/>
            <w:r w:rsidRPr="00B1773E">
              <w:t>»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 индивидуального предпринимателя, выполнившего инженерные изыскания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 индивидуального предпринимателя, выполнившего инженерные изыскания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10.2.5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индивидуального предпринимателя, выполнившего инженерные изыскания (при наличии)</w:t>
            </w:r>
            <w:r w:rsid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10.2.6</w:t>
            </w:r>
          </w:p>
        </w:tc>
        <w:tc>
          <w:tcPr>
            <w:tcW w:w="8050" w:type="dxa"/>
            <w:gridSpan w:val="11"/>
          </w:tcPr>
          <w:p w:rsidR="0085070C" w:rsidRPr="0056510B" w:rsidRDefault="0085070C" w:rsidP="006F57D6">
            <w:pPr>
              <w:pStyle w:val="ConsPlusNormal"/>
            </w:pPr>
            <w:r w:rsidRPr="007F7A37">
              <w:t xml:space="preserve">Индивидуальный номер налогоплательщика, выполнившего инженерные </w:t>
            </w:r>
            <w:r w:rsidRPr="0056510B">
              <w:rPr>
                <w:rFonts w:ascii="Times New Roman" w:hAnsi="Times New Roman" w:cs="Times New Roman"/>
              </w:rPr>
              <w:t>изыскания</w:t>
            </w:r>
            <w:r w:rsidR="0056510B" w:rsidRPr="0056510B">
              <w:rPr>
                <w:rFonts w:ascii="Times New Roman" w:hAnsi="Times New Roman" w:cs="Times New Roman"/>
              </w:rPr>
              <w:t xml:space="preserve">: </w:t>
            </w:r>
            <w:r w:rsidR="0056510B" w:rsidRPr="0056510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1101300443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 w:val="restart"/>
          </w:tcPr>
          <w:p w:rsidR="00B1773E" w:rsidRPr="007F7A37" w:rsidRDefault="00B1773E" w:rsidP="0056510B">
            <w:pPr>
              <w:pStyle w:val="ConsPlusNormal"/>
            </w:pPr>
            <w:bookmarkStart w:id="33" w:name="P323"/>
            <w:bookmarkEnd w:id="33"/>
            <w:r w:rsidRPr="007F7A37"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10.3.1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Организационно-правовая форма организации, выполнившей архитектурно-строительное проектирование: общество с ограниченной ответственностью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10.3.2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Полное наименование организации, выполнившей архитектурно-строительное проектирование, без указания организационно-правовой формы: «АС-Проект»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10.3.3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Фамилия индивидуального предпринимателя, выполнившего архитектурно-строительное проектирование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10.3.4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Имя индивидуального предпринимателя, выполнившего архитектурно-строительное проектирование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10.3.5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Отчество индивидуального предпринимателя, выполнившего архитектурно-строительное проектирование (при наличии)</w:t>
            </w:r>
            <w:r w:rsidR="000C212C">
              <w:t>: нет</w:t>
            </w:r>
          </w:p>
        </w:tc>
      </w:tr>
      <w:tr w:rsidR="00B1773E" w:rsidRPr="007F7A37" w:rsidTr="006F57D6">
        <w:tc>
          <w:tcPr>
            <w:tcW w:w="3855" w:type="dxa"/>
            <w:gridSpan w:val="4"/>
            <w:vMerge/>
          </w:tcPr>
          <w:p w:rsidR="00B1773E" w:rsidRPr="007F7A37" w:rsidRDefault="00B1773E" w:rsidP="006F57D6"/>
        </w:tc>
        <w:tc>
          <w:tcPr>
            <w:tcW w:w="964" w:type="dxa"/>
          </w:tcPr>
          <w:p w:rsidR="00B1773E" w:rsidRPr="007F7A37" w:rsidRDefault="00B1773E" w:rsidP="006F57D6">
            <w:pPr>
              <w:pStyle w:val="ConsPlusNormal"/>
            </w:pPr>
            <w:r w:rsidRPr="007F7A37">
              <w:t>10.3.6</w:t>
            </w:r>
          </w:p>
        </w:tc>
        <w:tc>
          <w:tcPr>
            <w:tcW w:w="8050" w:type="dxa"/>
            <w:gridSpan w:val="11"/>
          </w:tcPr>
          <w:p w:rsidR="00B1773E" w:rsidRPr="00B1773E" w:rsidRDefault="00B1773E" w:rsidP="00BE7667">
            <w:pPr>
              <w:pStyle w:val="ConsPlusNormal"/>
            </w:pPr>
            <w:r w:rsidRPr="00B1773E">
              <w:t>Индивидуальный номер налогоплательщика, выполнившего архитектурно-строительное проектирование: 1101151801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6E0F6D">
            <w:pPr>
              <w:pStyle w:val="ConsPlusNormal"/>
            </w:pPr>
            <w:bookmarkStart w:id="34" w:name="P336"/>
            <w:bookmarkEnd w:id="34"/>
            <w:r w:rsidRPr="007F7A37">
              <w:t xml:space="preserve">10.4. О результатах экспертизы проектной документации и </w:t>
            </w:r>
            <w:r w:rsidRPr="007F7A37">
              <w:lastRenderedPageBreak/>
              <w:t xml:space="preserve">результатов инженерных изысканий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lastRenderedPageBreak/>
              <w:t>10.4.1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  <w:rPr>
                <w:highlight w:val="yellow"/>
              </w:rPr>
            </w:pPr>
            <w:r w:rsidRPr="00BE7667">
              <w:t>Вид заключения экспертизы: положительная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10.4.2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 xml:space="preserve">Дата выдачи заключения экспертизы проектной документации и (или) экспертизы </w:t>
            </w:r>
            <w:r w:rsidRPr="00BE7667">
              <w:lastRenderedPageBreak/>
              <w:t>результатов инженерных изысканий: 14.03.2017 г.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10.4.3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Номер заключения экспертизы проектной документации и (или) экспертизы результатов инженерных изысканий: 35-2-1-3-0039-17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10.4.4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изысканий: общество с ограниченной ответственностью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10.4.5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формы: Межрегиональный экспертный центр «Партнер»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10.4.6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  <w:r w:rsidR="0056510B">
              <w:t>:</w:t>
            </w:r>
            <w:r w:rsidR="0056510B">
              <w:rPr>
                <w:rFonts w:ascii="Arial" w:hAnsi="Arial" w:cs="Arial"/>
                <w:b/>
                <w:bCs/>
                <w:color w:val="2B3645"/>
                <w:sz w:val="23"/>
                <w:szCs w:val="23"/>
                <w:shd w:val="clear" w:color="auto" w:fill="FFFFFF"/>
              </w:rPr>
              <w:t xml:space="preserve"> </w:t>
            </w:r>
            <w:r w:rsidR="0056510B">
              <w:rPr>
                <w:rStyle w:val="a3"/>
                <w:rFonts w:ascii="Arial" w:hAnsi="Arial" w:cs="Arial"/>
                <w:b w:val="0"/>
                <w:bCs w:val="0"/>
                <w:color w:val="2B3645"/>
                <w:sz w:val="23"/>
                <w:szCs w:val="23"/>
                <w:shd w:val="clear" w:color="auto" w:fill="FFFFFF"/>
              </w:rPr>
              <w:t>3525336084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6E0F6D">
            <w:pPr>
              <w:pStyle w:val="ConsPlusNormal"/>
            </w:pPr>
            <w:bookmarkStart w:id="35" w:name="P349"/>
            <w:bookmarkEnd w:id="35"/>
            <w:r w:rsidRPr="007F7A37"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10.5.1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Дата выдачи заключения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10.5.2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Номер заключения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10.5.3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Организационно-правовая форма организации, выдавшей заключение государственной экологической экспертизы: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10.5.4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формы: нет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10.5.5</w:t>
            </w:r>
          </w:p>
        </w:tc>
        <w:tc>
          <w:tcPr>
            <w:tcW w:w="8050" w:type="dxa"/>
            <w:gridSpan w:val="11"/>
          </w:tcPr>
          <w:p w:rsidR="00BE7667" w:rsidRPr="00BE7667" w:rsidRDefault="00BE7667" w:rsidP="00BE7667">
            <w:pPr>
              <w:pStyle w:val="ConsPlusNormal"/>
            </w:pPr>
            <w:r w:rsidRPr="00BE7667">
              <w:t>Индивидуальный номер налогоплательщика организации, выдавшей заключение государственной экологической экспертизы: нет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7F7A37" w:rsidRDefault="0085070C" w:rsidP="006E0F6D">
            <w:pPr>
              <w:pStyle w:val="ConsPlusNormal"/>
            </w:pPr>
            <w:bookmarkStart w:id="36" w:name="P360"/>
            <w:bookmarkEnd w:id="36"/>
            <w:r w:rsidRPr="007F7A37">
              <w:t xml:space="preserve">10.6. Об индивидуализирующем объект, группу объектов капитального строительства коммерческом обозначении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10.6.1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9F06BF">
              <w:t>Коммерческое обозначение, индивидуализирующее объект, группу объектов</w:t>
            </w:r>
            <w:r w:rsidRPr="00BE7667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lastRenderedPageBreak/>
              <w:t>Раздел 11. О разрешении на строительство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11.1. О разрешении на строительство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разрешения на строительство</w:t>
            </w:r>
            <w:r w:rsidR="00D87CD5" w:rsidRPr="007F7A37">
              <w:t>: 11-</w:t>
            </w:r>
            <w:r w:rsidR="00D87CD5" w:rsidRPr="007F7A37">
              <w:rPr>
                <w:lang w:val="en-US"/>
              </w:rPr>
              <w:t>RU</w:t>
            </w:r>
            <w:r w:rsidR="00D87CD5" w:rsidRPr="007F7A37">
              <w:t>11301000-120-2017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выдачи разрешения на строительство</w:t>
            </w:r>
            <w:r w:rsidR="00D87CD5" w:rsidRPr="007F7A37">
              <w:t>: 25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7" w:name="P369"/>
            <w:bookmarkEnd w:id="37"/>
            <w:r w:rsidRPr="007F7A37">
              <w:t>11.1.3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Срок действия разрешения на строительство</w:t>
            </w:r>
            <w:r w:rsidR="00D87CD5" w:rsidRPr="007F7A37">
              <w:t>: 24 апреля 2018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>Последняя дата продления срока дейст</w:t>
            </w:r>
            <w:r w:rsidR="00D87CD5" w:rsidRPr="007F7A37">
              <w:t>вия разрешения на строительство: не указана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11.1.5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органа, выдавшего разрешение на строительство</w:t>
            </w:r>
            <w:r w:rsidR="00D87CD5" w:rsidRPr="007F7A37">
              <w:t>: Администрация МО ГО «Сыктывкар»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726" w:history="1">
              <w:r w:rsidRPr="007F7A37">
                <w:rPr>
                  <w:color w:val="0000FF"/>
                </w:rPr>
                <w:t>&lt;44&gt;</w:t>
              </w:r>
            </w:hyperlink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 xml:space="preserve">Вид права застройщика на земельный </w:t>
            </w:r>
            <w:proofErr w:type="gramStart"/>
            <w:r w:rsidRPr="007F7A37">
              <w:t xml:space="preserve">участок </w:t>
            </w:r>
            <w:r w:rsidR="00D87CD5" w:rsidRPr="007F7A37">
              <w:t>:</w:t>
            </w:r>
            <w:proofErr w:type="gramEnd"/>
            <w:r w:rsidR="00D87CD5" w:rsidRPr="007F7A37">
              <w:t xml:space="preserve"> Собственность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8" w:name="P379"/>
            <w:bookmarkEnd w:id="38"/>
            <w:r w:rsidRPr="007F7A37">
              <w:t>12.1.2</w:t>
            </w:r>
          </w:p>
        </w:tc>
        <w:tc>
          <w:tcPr>
            <w:tcW w:w="8050" w:type="dxa"/>
            <w:gridSpan w:val="11"/>
          </w:tcPr>
          <w:p w:rsidR="0085070C" w:rsidRPr="007F7A37" w:rsidRDefault="00D87CD5" w:rsidP="00D87CD5">
            <w:pPr>
              <w:pStyle w:val="ConsPlusNormal"/>
            </w:pPr>
            <w:r w:rsidRPr="007F7A37">
              <w:t>Вид договора: договор купли-продажи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договора, определяющего права застройщика на земельный участок</w:t>
            </w:r>
            <w:r w:rsidR="00D87CD5" w:rsidRPr="007F7A37">
              <w:t>: без номера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подписания договора, определяющего права застройщика на земельный участок</w:t>
            </w:r>
            <w:r w:rsidR="00D87CD5" w:rsidRPr="007F7A37">
              <w:t>: 29 марта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39" w:name="P385"/>
            <w:bookmarkEnd w:id="39"/>
            <w:r w:rsidRPr="007F7A37">
              <w:t>12.1.5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 xml:space="preserve">Дата государственной регистрации договора, определяющего права застройщика на земельный участок </w:t>
            </w:r>
            <w:hyperlink w:anchor="P729" w:history="1">
              <w:r w:rsidR="00D87CD5" w:rsidRPr="006E0F6D">
                <w:t>:</w:t>
              </w:r>
            </w:hyperlink>
            <w:r w:rsidR="00D87CD5" w:rsidRPr="006E0F6D">
              <w:t xml:space="preserve"> 17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0" w:name="P387"/>
            <w:bookmarkEnd w:id="40"/>
            <w:r w:rsidRPr="007F7A37">
              <w:t>12.1.6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D87CD5">
            <w:pPr>
              <w:pStyle w:val="ConsPlusNormal"/>
            </w:pPr>
            <w:r w:rsidRPr="007F7A37">
              <w:t>Дата окончания действия права застройщика на земельный участок</w:t>
            </w:r>
            <w:r w:rsidR="00D87CD5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1" w:name="P389"/>
            <w:bookmarkEnd w:id="41"/>
            <w:r w:rsidRPr="007F7A37">
              <w:t>12.1.7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D87CD5">
            <w:pPr>
              <w:pStyle w:val="ConsPlusNormal"/>
            </w:pPr>
            <w:r w:rsidRPr="000C212C">
              <w:t xml:space="preserve">Дата государственной регистрации изменений в договор </w:t>
            </w:r>
            <w:hyperlink w:anchor="P731" w:history="1">
              <w:r w:rsidR="00D87CD5" w:rsidRPr="000C212C">
                <w:t>:</w:t>
              </w:r>
            </w:hyperlink>
            <w:r w:rsidR="00D87CD5" w:rsidRPr="000C212C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2" w:name="P391"/>
            <w:bookmarkEnd w:id="42"/>
            <w:r w:rsidRPr="007F7A37">
              <w:t>12.1.8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Наименование уполномоченного органа, предоставившего земельный участок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12.1.9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Номер акта уполномоченного органа о предоставлении земельного участка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12.1.10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Дата акта уполномоченного органа о предоставлении земельного участка в собственность</w:t>
            </w:r>
            <w:r w:rsidR="00D87CD5" w:rsidRPr="000C212C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3" w:name="P397"/>
            <w:bookmarkEnd w:id="43"/>
            <w:r w:rsidRPr="007F7A37">
              <w:t>12.1.11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6F57D6">
            <w:pPr>
              <w:pStyle w:val="ConsPlusNormal"/>
            </w:pPr>
            <w:r w:rsidRPr="000C212C">
              <w:t>Дата государственной регистрации права собственности</w:t>
            </w:r>
            <w:r w:rsidR="00D87CD5" w:rsidRPr="000C212C">
              <w:t>: 17 апреля 2017 года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12.2. О собственнике земельного участка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4" w:name="P400"/>
            <w:bookmarkEnd w:id="44"/>
            <w:r w:rsidRPr="007F7A37">
              <w:t>12.2.1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B471E7">
            <w:pPr>
              <w:pStyle w:val="ConsPlusNormal"/>
            </w:pPr>
            <w:r w:rsidRPr="000C212C">
              <w:t xml:space="preserve">Собственник земельного </w:t>
            </w:r>
            <w:proofErr w:type="gramStart"/>
            <w:r w:rsidRPr="000C212C">
              <w:t xml:space="preserve">участка </w:t>
            </w:r>
            <w:r w:rsidR="00B471E7">
              <w:t>:</w:t>
            </w:r>
            <w:proofErr w:type="gramEnd"/>
            <w:r w:rsidR="00B471E7">
              <w:t xml:space="preserve"> застройщик</w:t>
            </w:r>
            <w:hyperlink w:anchor="P733" w:history="1"/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5" w:name="P402"/>
            <w:bookmarkEnd w:id="45"/>
            <w:r w:rsidRPr="007F7A37">
              <w:t>12.2.2</w:t>
            </w:r>
          </w:p>
        </w:tc>
        <w:tc>
          <w:tcPr>
            <w:tcW w:w="8050" w:type="dxa"/>
            <w:gridSpan w:val="11"/>
          </w:tcPr>
          <w:p w:rsidR="0085070C" w:rsidRPr="000C212C" w:rsidRDefault="0085070C" w:rsidP="00B471E7">
            <w:pPr>
              <w:pStyle w:val="ConsPlusNormal"/>
            </w:pPr>
            <w:r w:rsidRPr="000C212C">
              <w:t>Организационно-правовая форма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6" w:name="P404"/>
            <w:bookmarkEnd w:id="46"/>
            <w:r w:rsidRPr="007F7A37">
              <w:t>12.2.3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Полное наименование собственника земельного участка, без указания организационно-правовой формы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7" w:name="P406"/>
            <w:bookmarkEnd w:id="47"/>
            <w:r w:rsidRPr="007F7A37">
              <w:t>12.2.4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Фамилия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12.2.5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Имя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8" w:name="P410"/>
            <w:bookmarkEnd w:id="48"/>
            <w:r w:rsidRPr="007F7A37">
              <w:t>12.2.6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Отчество собственника земельного участка (при наличии)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49" w:name="P412"/>
            <w:bookmarkEnd w:id="49"/>
            <w:r w:rsidRPr="007F7A37">
              <w:t>12.2.7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50" w:name="P414"/>
            <w:bookmarkEnd w:id="50"/>
            <w:r w:rsidRPr="007F7A37">
              <w:t>12.2.8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B471E7">
            <w:pPr>
              <w:pStyle w:val="ConsPlusNormal"/>
            </w:pPr>
            <w:r w:rsidRPr="00963022">
              <w:t>Форма соб</w:t>
            </w:r>
            <w:r>
              <w:t>ственности на земельный участок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51" w:name="P416"/>
            <w:bookmarkEnd w:id="51"/>
            <w:r w:rsidRPr="007F7A37">
              <w:t>12.2.9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B471E7">
            <w:pPr>
              <w:pStyle w:val="ConsPlusNormal"/>
            </w:pPr>
            <w:r w:rsidRPr="007F7A37">
              <w:t>Наименование органа, уполномоченного на распоряжение земельным участком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bookmarkStart w:id="52" w:name="P418"/>
            <w:bookmarkEnd w:id="52"/>
            <w:r w:rsidRPr="007F7A37">
              <w:t xml:space="preserve">12.3. О кадастровом номере и площади земельного участка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12.3.1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Кадастровый номер земельного участка</w:t>
            </w:r>
            <w:r w:rsidR="001C549D" w:rsidRPr="007F7A37">
              <w:t>: 11:05:0106017:40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12.3.2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Площадь земельного участка (с указанием единицы измерения)</w:t>
            </w:r>
            <w:r w:rsidR="001C549D" w:rsidRPr="007F7A37">
              <w:t xml:space="preserve"> 842 квадратных метра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13. О планируемых элементах благоустройства территории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lastRenderedPageBreak/>
              <w:t>13.1. Об элементах благоустройства территории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13.1.1</w:t>
            </w:r>
          </w:p>
        </w:tc>
        <w:tc>
          <w:tcPr>
            <w:tcW w:w="8050" w:type="dxa"/>
            <w:gridSpan w:val="11"/>
          </w:tcPr>
          <w:p w:rsidR="0085070C" w:rsidRPr="00E73FDD" w:rsidRDefault="0085070C" w:rsidP="001C549D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3FDD">
              <w:rPr>
                <w:rFonts w:asciiTheme="minorHAnsi" w:hAnsiTheme="minorHAnsi" w:cstheme="minorHAnsi"/>
                <w:szCs w:val="22"/>
              </w:rPr>
              <w:t>Наличие планируемых проездов, площадок, велосипедных дорожек, пешеходных переходов, тротуаров</w:t>
            </w:r>
            <w:r w:rsidR="001C549D" w:rsidRPr="00E73FD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C549D" w:rsidRPr="00E73FDD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тротуары; проезды; хозяйственная площадка;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13.1.2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8B7174"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8B7174">
              <w:t>машино</w:t>
            </w:r>
            <w:proofErr w:type="spellEnd"/>
            <w:r w:rsidRPr="008B7174">
              <w:t>-мест</w:t>
            </w:r>
            <w:r w:rsidRPr="00BE7667">
              <w:t>): 9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13.1.3</w:t>
            </w:r>
          </w:p>
        </w:tc>
        <w:tc>
          <w:tcPr>
            <w:tcW w:w="8050" w:type="dxa"/>
            <w:gridSpan w:val="11"/>
          </w:tcPr>
          <w:p w:rsidR="0085070C" w:rsidRPr="00E73FDD" w:rsidRDefault="0085070C" w:rsidP="006F57D6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73FDD">
              <w:rPr>
                <w:rFonts w:asciiTheme="minorHAnsi" w:hAnsiTheme="minorHAnsi" w:cstheme="minorHAnsi"/>
                <w:szCs w:val="22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  <w:r w:rsidR="001C549D" w:rsidRPr="00E73FDD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C549D" w:rsidRPr="00E73FDD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крытая площадка для игр детей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13.1.4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6F57D6">
            <w:pPr>
              <w:pStyle w:val="ConsPlusNormal"/>
              <w:rPr>
                <w:rFonts w:asciiTheme="majorHAnsi" w:hAnsiTheme="majorHAnsi"/>
                <w:szCs w:val="22"/>
                <w:highlight w:val="yellow"/>
              </w:rPr>
            </w:pPr>
            <w:r w:rsidRPr="00BE3509">
              <w:rPr>
                <w:rFonts w:asciiTheme="majorHAnsi" w:hAnsiTheme="majorHAnsi"/>
                <w:szCs w:val="22"/>
              </w:rPr>
              <w:t>Площадки для размещения контейнеров для сбора твердых бытовых отходов (расположение относительно объекта строительства</w:t>
            </w:r>
            <w:r w:rsidR="006E0F6D" w:rsidRPr="00BE3509">
              <w:rPr>
                <w:rFonts w:asciiTheme="majorHAnsi" w:hAnsiTheme="majorHAnsi"/>
                <w:szCs w:val="22"/>
              </w:rPr>
              <w:t xml:space="preserve">): </w:t>
            </w:r>
            <w:r w:rsidR="00BE3509" w:rsidRP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>на расстоянии 3</w:t>
            </w:r>
            <w:r w:rsid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BE3509" w:rsidRPr="00BE3509">
              <w:rPr>
                <w:rFonts w:asciiTheme="majorHAnsi" w:hAnsiTheme="majorHAnsi" w:cs="Arial"/>
                <w:color w:val="000000"/>
                <w:szCs w:val="22"/>
                <w:shd w:val="clear" w:color="auto" w:fill="FFFFFF"/>
              </w:rPr>
              <w:t>м от угла здания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13.1.5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Описание планируемых мероприятий по озеленению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предусмотрено озеленение территории: газоны (272м2), кустарники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13.1.6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 xml:space="preserve">Соответствие требованиям по созданию </w:t>
            </w:r>
            <w:proofErr w:type="spellStart"/>
            <w:r w:rsidRPr="00BE3509">
              <w:rPr>
                <w:rFonts w:asciiTheme="minorHAnsi" w:hAnsiTheme="minorHAnsi" w:cstheme="minorHAnsi"/>
                <w:szCs w:val="22"/>
              </w:rPr>
              <w:t>безбарьерной</w:t>
            </w:r>
            <w:proofErr w:type="spellEnd"/>
            <w:r w:rsidRPr="00BE3509">
              <w:rPr>
                <w:rFonts w:asciiTheme="minorHAnsi" w:hAnsiTheme="minorHAnsi" w:cstheme="minorHAnsi"/>
                <w:szCs w:val="22"/>
              </w:rPr>
              <w:t xml:space="preserve"> среды для маломобильных лиц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дворовая территория - предусмотрены пандусы. </w:t>
            </w:r>
            <w:r w:rsidR="00BE3509" w:rsidRPr="00BE3509">
              <w:rPr>
                <w:rFonts w:asciiTheme="minorHAnsi" w:hAnsiTheme="minorHAnsi" w:cstheme="minorHAnsi"/>
                <w:szCs w:val="22"/>
                <w:shd w:val="clear" w:color="auto" w:fill="FFFFFF"/>
              </w:rPr>
              <w:t>Ширина лестничных маршей принята 1,35м. Доступ на этажи осуществляется за счет применения</w:t>
            </w:r>
            <w:r w:rsidR="00BE3509" w:rsidRPr="00BE3509">
              <w:rPr>
                <w:rStyle w:val="apple-converted-space"/>
                <w:rFonts w:asciiTheme="minorHAnsi" w:hAnsiTheme="minorHAnsi" w:cstheme="minorHAnsi"/>
                <w:szCs w:val="22"/>
                <w:shd w:val="clear" w:color="auto" w:fill="FFFFFF"/>
              </w:rPr>
              <w:t> </w:t>
            </w:r>
            <w:hyperlink r:id="rId7" w:tgtFrame="_blank" w:history="1">
              <w:r w:rsidR="00BE3509" w:rsidRPr="00BE3509">
                <w:rPr>
                  <w:rStyle w:val="a4"/>
                  <w:rFonts w:asciiTheme="minorHAnsi" w:hAnsiTheme="minorHAnsi" w:cstheme="minorHAnsi"/>
                  <w:color w:val="auto"/>
                  <w:szCs w:val="22"/>
                  <w:u w:val="none"/>
                  <w:shd w:val="clear" w:color="auto" w:fill="FFFFFF"/>
                </w:rPr>
                <w:t>Мобильного лестничного подъемника СТАИР ТРАК Е801</w:t>
              </w:r>
            </w:hyperlink>
            <w:r w:rsidR="00BE3509" w:rsidRPr="00BE3509">
              <w:rPr>
                <w:rStyle w:val="apple-converted-space"/>
                <w:rFonts w:asciiTheme="minorHAnsi" w:hAnsiTheme="minorHAnsi" w:cstheme="minorHAnsi"/>
                <w:szCs w:val="22"/>
                <w:shd w:val="clear" w:color="auto" w:fill="FFFFFF"/>
              </w:rPr>
              <w:t> </w:t>
            </w:r>
            <w:r w:rsidR="00BE3509" w:rsidRPr="00BE3509">
              <w:rPr>
                <w:rFonts w:asciiTheme="minorHAnsi" w:hAnsiTheme="minorHAnsi" w:cstheme="minorHAnsi"/>
                <w:szCs w:val="22"/>
                <w:shd w:val="clear" w:color="auto" w:fill="FFFFFF"/>
              </w:rPr>
              <w:t>(или аналога)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13.1.7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6F57D6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</w:t>
            </w:r>
            <w:proofErr w:type="gramStart"/>
            <w:r w:rsidRPr="00BE3509">
              <w:rPr>
                <w:rFonts w:asciiTheme="minorHAnsi" w:hAnsiTheme="minorHAnsi" w:cstheme="minorHAnsi"/>
                <w:szCs w:val="22"/>
              </w:rPr>
              <w:t>)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 :</w:t>
            </w:r>
            <w:proofErr w:type="gramEnd"/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Наружное освещение - настенные фонари на главном фасаде здания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13.1.8</w:t>
            </w:r>
          </w:p>
        </w:tc>
        <w:tc>
          <w:tcPr>
            <w:tcW w:w="8050" w:type="dxa"/>
            <w:gridSpan w:val="11"/>
          </w:tcPr>
          <w:p w:rsidR="0085070C" w:rsidRPr="00BE3509" w:rsidRDefault="0085070C" w:rsidP="00BE3509">
            <w:pPr>
              <w:pStyle w:val="ConsPlusNormal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BE3509">
              <w:rPr>
                <w:rFonts w:asciiTheme="minorHAnsi" w:hAnsiTheme="minorHAnsi" w:cstheme="minorHAnsi"/>
                <w:szCs w:val="22"/>
              </w:rPr>
              <w:t>Описание иных планируемых элементов благоустройства</w:t>
            </w:r>
            <w:r w:rsidR="006E0F6D" w:rsidRPr="00BE3509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п</w:t>
            </w:r>
            <w:r w:rsidR="00BE3509" w:rsidRPr="00BE3509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редусмотрены: игровая площадка-павильон, хозяйственная площадка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 w:val="restart"/>
          </w:tcPr>
          <w:p w:rsidR="00B84186" w:rsidRPr="007F7A37" w:rsidRDefault="00B84186" w:rsidP="006E0F6D">
            <w:pPr>
              <w:pStyle w:val="ConsPlusNormal"/>
            </w:pPr>
            <w:bookmarkStart w:id="53" w:name="P442"/>
            <w:bookmarkEnd w:id="53"/>
            <w:r w:rsidRPr="007F7A37">
              <w:lastRenderedPageBreak/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14.1.1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B84186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Централизованная система холодного водоснабжения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14.1.2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Открытое акционерное общество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14.1.3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«Сыктывкарский водоканал»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14.1.4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1101205944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14.1.5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Дата выдачи технических условий на подключение к сети инженерно-технического обеспечения</w:t>
            </w:r>
            <w:r>
              <w:t>13.01.2017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14.1.6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ПО_8578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14.1.7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15.11.2017</w:t>
            </w:r>
          </w:p>
        </w:tc>
      </w:tr>
      <w:tr w:rsidR="00B84186" w:rsidRPr="007F7A37" w:rsidTr="006F57D6">
        <w:tc>
          <w:tcPr>
            <w:tcW w:w="3855" w:type="dxa"/>
            <w:gridSpan w:val="4"/>
            <w:vMerge/>
          </w:tcPr>
          <w:p w:rsidR="00B84186" w:rsidRPr="007F7A37" w:rsidRDefault="00B84186" w:rsidP="006F57D6"/>
        </w:tc>
        <w:tc>
          <w:tcPr>
            <w:tcW w:w="964" w:type="dxa"/>
          </w:tcPr>
          <w:p w:rsidR="00B84186" w:rsidRPr="007F7A37" w:rsidRDefault="00B84186" w:rsidP="006F57D6">
            <w:pPr>
              <w:pStyle w:val="ConsPlusNormal"/>
            </w:pPr>
            <w:r w:rsidRPr="007F7A37">
              <w:t>14.1.8</w:t>
            </w:r>
          </w:p>
        </w:tc>
        <w:tc>
          <w:tcPr>
            <w:tcW w:w="8050" w:type="dxa"/>
            <w:gridSpan w:val="11"/>
          </w:tcPr>
          <w:p w:rsidR="00B84186" w:rsidRPr="007F7A37" w:rsidRDefault="00B84186" w:rsidP="006F57D6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126428,98 руб.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9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BB67AE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Централизованная система водоотведения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10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Открытое акционерное общество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11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«Сыктывкарский водоканал»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12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1101205944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13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Дата выдачи технических условий на подключение к сети инженерно-технического обеспечения</w:t>
            </w:r>
            <w:r>
              <w:t>13.01.2017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14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BB67AE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ПО_8579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15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F80017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15.11.2017</w:t>
            </w:r>
          </w:p>
        </w:tc>
      </w:tr>
      <w:tr w:rsidR="00BB67AE" w:rsidRPr="007F7A37" w:rsidTr="006F57D6">
        <w:tc>
          <w:tcPr>
            <w:tcW w:w="3855" w:type="dxa"/>
            <w:gridSpan w:val="4"/>
            <w:vMerge/>
          </w:tcPr>
          <w:p w:rsidR="00BB67AE" w:rsidRPr="007F7A37" w:rsidRDefault="00BB67AE" w:rsidP="006F57D6"/>
        </w:tc>
        <w:tc>
          <w:tcPr>
            <w:tcW w:w="964" w:type="dxa"/>
          </w:tcPr>
          <w:p w:rsidR="00BB67AE" w:rsidRPr="007F7A37" w:rsidRDefault="00BB67AE" w:rsidP="00BB67AE">
            <w:pPr>
              <w:pStyle w:val="ConsPlusNormal"/>
            </w:pPr>
            <w:r w:rsidRPr="007F7A37">
              <w:t>14.1.</w:t>
            </w:r>
            <w:r>
              <w:t>16</w:t>
            </w:r>
          </w:p>
        </w:tc>
        <w:tc>
          <w:tcPr>
            <w:tcW w:w="8050" w:type="dxa"/>
            <w:gridSpan w:val="11"/>
          </w:tcPr>
          <w:p w:rsidR="00BB67AE" w:rsidRPr="007F7A37" w:rsidRDefault="00BB67AE" w:rsidP="0050016E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</w:t>
            </w:r>
            <w:r w:rsidR="0050016E">
              <w:t>34449,58</w:t>
            </w:r>
            <w:r>
              <w:t xml:space="preserve"> руб.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 w:val="restart"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17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Вид сети инж</w:t>
            </w:r>
            <w:r>
              <w:t>енерно-технического обеспечения: Электрические сети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18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  <w:r>
              <w:t xml:space="preserve"> Акционерное общество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19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</w:t>
            </w:r>
            <w:r>
              <w:t xml:space="preserve"> «Коми коммунальные технологии»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20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>
              <w:t xml:space="preserve"> 1101056139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130415">
            <w:pPr>
              <w:pStyle w:val="ConsPlusNormal"/>
            </w:pPr>
            <w:r w:rsidRPr="007F7A37">
              <w:t>14.1.</w:t>
            </w:r>
            <w:r>
              <w:t>21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Дата выдачи технических условий на подключение к сети инженерно-технического обеспечения</w:t>
            </w:r>
            <w:r>
              <w:t xml:space="preserve"> 26.04.2017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22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Номер выдачи технических условий на подключение к сети инженерно-технического обеспечения</w:t>
            </w:r>
            <w:r>
              <w:t xml:space="preserve"> 17тп/95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23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Срок действия технических условий на подключение к сети инженерно-технического обеспечения</w:t>
            </w:r>
            <w:r>
              <w:t xml:space="preserve">  31.12.2018</w:t>
            </w:r>
          </w:p>
        </w:tc>
      </w:tr>
      <w:tr w:rsidR="00130415" w:rsidRPr="007F7A37" w:rsidTr="006F57D6">
        <w:tc>
          <w:tcPr>
            <w:tcW w:w="3855" w:type="dxa"/>
            <w:gridSpan w:val="4"/>
            <w:vMerge/>
          </w:tcPr>
          <w:p w:rsidR="00130415" w:rsidRPr="007F7A37" w:rsidRDefault="00130415" w:rsidP="006F57D6"/>
        </w:tc>
        <w:tc>
          <w:tcPr>
            <w:tcW w:w="964" w:type="dxa"/>
          </w:tcPr>
          <w:p w:rsidR="00130415" w:rsidRPr="007F7A37" w:rsidRDefault="00130415" w:rsidP="00F80017">
            <w:pPr>
              <w:pStyle w:val="ConsPlusNormal"/>
            </w:pPr>
            <w:r w:rsidRPr="007F7A37">
              <w:t>14.1.</w:t>
            </w:r>
            <w:r>
              <w:t>24</w:t>
            </w:r>
          </w:p>
        </w:tc>
        <w:tc>
          <w:tcPr>
            <w:tcW w:w="8050" w:type="dxa"/>
            <w:gridSpan w:val="11"/>
          </w:tcPr>
          <w:p w:rsidR="00130415" w:rsidRPr="007F7A37" w:rsidRDefault="00130415" w:rsidP="00130415">
            <w:pPr>
              <w:pStyle w:val="ConsPlusNormal"/>
            </w:pPr>
            <w:r w:rsidRPr="007F7A37">
              <w:t>Размер платы за подключение к сети инженерно-технического обеспечения</w:t>
            </w:r>
            <w:r>
              <w:t xml:space="preserve"> 273811,03 руб.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130415">
            <w:pPr>
              <w:pStyle w:val="ConsPlusNormal"/>
            </w:pPr>
            <w:bookmarkStart w:id="54" w:name="P459"/>
            <w:bookmarkEnd w:id="54"/>
            <w:r w:rsidRPr="007F7A37">
              <w:t xml:space="preserve">14.2. О планируемом подключении к сетям связи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14.2.1</w:t>
            </w:r>
          </w:p>
        </w:tc>
        <w:tc>
          <w:tcPr>
            <w:tcW w:w="8050" w:type="dxa"/>
            <w:gridSpan w:val="11"/>
          </w:tcPr>
          <w:p w:rsidR="0085070C" w:rsidRPr="007F7A37" w:rsidRDefault="00130415" w:rsidP="00130415">
            <w:pPr>
              <w:pStyle w:val="ConsPlusNormal"/>
            </w:pPr>
            <w:r>
              <w:t>Вид сети связи: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14.2.4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="00130415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0C212C">
            <w:pPr>
              <w:pStyle w:val="ConsPlusNormal"/>
              <w:jc w:val="center"/>
              <w:outlineLvl w:val="2"/>
            </w:pPr>
            <w:r w:rsidRPr="007F7A37"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жилых помещений</w:t>
            </w:r>
            <w:r w:rsidR="00883D0A" w:rsidRPr="007F7A37">
              <w:t>: 30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Количество нежилых помещений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 том числе </w:t>
            </w:r>
            <w:proofErr w:type="spellStart"/>
            <w:r w:rsidRPr="007F7A37">
              <w:t>машино</w:t>
            </w:r>
            <w:proofErr w:type="spellEnd"/>
            <w:r w:rsidRPr="007F7A37">
              <w:t>-мест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15.1.2.2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 том числе иных нежилых помещений</w:t>
            </w:r>
            <w:r w:rsidR="00883D0A" w:rsidRPr="007F7A37">
              <w:t>: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5" w:name="P478"/>
            <w:bookmarkEnd w:id="55"/>
            <w:r w:rsidRPr="007F7A37">
              <w:t>15.2. Об основных характеристиках жилых помещений</w:t>
            </w:r>
          </w:p>
        </w:tc>
      </w:tr>
      <w:tr w:rsidR="0085070C" w:rsidRPr="007F7A37" w:rsidTr="008D7252">
        <w:tc>
          <w:tcPr>
            <w:tcW w:w="1267" w:type="dxa"/>
            <w:gridSpan w:val="2"/>
            <w:vMerge w:val="restart"/>
          </w:tcPr>
          <w:p w:rsidR="0085070C" w:rsidRPr="007F7A37" w:rsidRDefault="0085070C" w:rsidP="000C212C">
            <w:pPr>
              <w:pStyle w:val="ConsPlusNormal"/>
              <w:jc w:val="center"/>
            </w:pPr>
            <w:r w:rsidRPr="007F7A37">
              <w:t xml:space="preserve">Условный номер </w:t>
            </w:r>
          </w:p>
        </w:tc>
        <w:tc>
          <w:tcPr>
            <w:tcW w:w="147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  <w:tc>
          <w:tcPr>
            <w:tcW w:w="111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Этаж расположения</w:t>
            </w:r>
          </w:p>
        </w:tc>
        <w:tc>
          <w:tcPr>
            <w:tcW w:w="1169" w:type="dxa"/>
            <w:gridSpan w:val="2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Номер подъезда</w:t>
            </w:r>
          </w:p>
        </w:tc>
        <w:tc>
          <w:tcPr>
            <w:tcW w:w="1134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Общая площадь, м</w:t>
            </w:r>
            <w:r w:rsidRPr="007F7A37">
              <w:rPr>
                <w:vertAlign w:val="superscript"/>
              </w:rPr>
              <w:t>2</w:t>
            </w:r>
          </w:p>
        </w:tc>
        <w:tc>
          <w:tcPr>
            <w:tcW w:w="1363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Количество комнат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комнат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помещений вспомогательного использования</w:t>
            </w:r>
          </w:p>
        </w:tc>
      </w:tr>
      <w:tr w:rsidR="0085070C" w:rsidRPr="007F7A37" w:rsidTr="008D7252">
        <w:tc>
          <w:tcPr>
            <w:tcW w:w="1267" w:type="dxa"/>
            <w:gridSpan w:val="2"/>
            <w:vMerge/>
          </w:tcPr>
          <w:p w:rsidR="0085070C" w:rsidRPr="007F7A37" w:rsidRDefault="0085070C" w:rsidP="006F57D6"/>
        </w:tc>
        <w:tc>
          <w:tcPr>
            <w:tcW w:w="1474" w:type="dxa"/>
            <w:vMerge/>
          </w:tcPr>
          <w:p w:rsidR="0085070C" w:rsidRPr="007F7A37" w:rsidRDefault="0085070C" w:rsidP="006F57D6"/>
        </w:tc>
        <w:tc>
          <w:tcPr>
            <w:tcW w:w="1114" w:type="dxa"/>
            <w:vMerge/>
          </w:tcPr>
          <w:p w:rsidR="0085070C" w:rsidRPr="007F7A37" w:rsidRDefault="0085070C" w:rsidP="006F57D6"/>
        </w:tc>
        <w:tc>
          <w:tcPr>
            <w:tcW w:w="1169" w:type="dxa"/>
            <w:gridSpan w:val="2"/>
            <w:vMerge/>
          </w:tcPr>
          <w:p w:rsidR="0085070C" w:rsidRPr="007F7A37" w:rsidRDefault="0085070C" w:rsidP="006F57D6"/>
        </w:tc>
        <w:tc>
          <w:tcPr>
            <w:tcW w:w="1134" w:type="dxa"/>
            <w:gridSpan w:val="4"/>
            <w:vMerge/>
          </w:tcPr>
          <w:p w:rsidR="0085070C" w:rsidRPr="007F7A37" w:rsidRDefault="0085070C" w:rsidP="006F57D6"/>
        </w:tc>
        <w:tc>
          <w:tcPr>
            <w:tcW w:w="1363" w:type="dxa"/>
            <w:vMerge/>
          </w:tcPr>
          <w:p w:rsidR="0085070C" w:rsidRPr="007F7A37" w:rsidRDefault="0085070C" w:rsidP="006F57D6"/>
        </w:tc>
        <w:tc>
          <w:tcPr>
            <w:tcW w:w="1291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Условный номер комнаты</w:t>
            </w:r>
          </w:p>
        </w:tc>
        <w:tc>
          <w:tcPr>
            <w:tcW w:w="1339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r w:rsidRPr="007F7A37">
              <w:rPr>
                <w:vertAlign w:val="superscript"/>
              </w:rPr>
              <w:t>2</w:t>
            </w:r>
          </w:p>
        </w:tc>
        <w:tc>
          <w:tcPr>
            <w:tcW w:w="1392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помещения</w:t>
            </w:r>
          </w:p>
        </w:tc>
        <w:tc>
          <w:tcPr>
            <w:tcW w:w="132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r w:rsidRPr="007F7A37">
              <w:rPr>
                <w:vertAlign w:val="superscript"/>
              </w:rPr>
              <w:t>2</w:t>
            </w:r>
          </w:p>
        </w:tc>
      </w:tr>
      <w:tr w:rsidR="0085070C" w:rsidRPr="007F7A37" w:rsidTr="008D7252">
        <w:tc>
          <w:tcPr>
            <w:tcW w:w="1267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lastRenderedPageBreak/>
              <w:t>1</w:t>
            </w:r>
          </w:p>
        </w:tc>
        <w:tc>
          <w:tcPr>
            <w:tcW w:w="147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1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3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36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291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339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392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32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10</w:t>
            </w:r>
          </w:p>
        </w:tc>
      </w:tr>
      <w:tr w:rsidR="008F6359" w:rsidRPr="007F7A37" w:rsidTr="002E60C4">
        <w:trPr>
          <w:trHeight w:val="679"/>
        </w:trPr>
        <w:tc>
          <w:tcPr>
            <w:tcW w:w="1267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Квартира №1</w:t>
            </w:r>
          </w:p>
        </w:tc>
        <w:tc>
          <w:tcPr>
            <w:tcW w:w="1474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8F6359" w:rsidRPr="007F7A37" w:rsidRDefault="002E60C4" w:rsidP="006F57D6">
            <w:pPr>
              <w:pStyle w:val="ConsPlusNormal"/>
              <w:jc w:val="center"/>
            </w:pPr>
            <w:r>
              <w:t>26,88</w:t>
            </w:r>
          </w:p>
        </w:tc>
        <w:tc>
          <w:tcPr>
            <w:tcW w:w="1392" w:type="dxa"/>
            <w:gridSpan w:val="2"/>
          </w:tcPr>
          <w:p w:rsidR="008F6359" w:rsidRPr="007F7A37" w:rsidRDefault="008F6359" w:rsidP="006F57D6">
            <w:pPr>
              <w:pStyle w:val="ConsPlusNormal"/>
              <w:jc w:val="center"/>
            </w:pPr>
            <w:r w:rsidRPr="007F7A37">
              <w:t>Санузел</w:t>
            </w:r>
          </w:p>
          <w:p w:rsidR="008F6359" w:rsidRPr="007F7A37" w:rsidRDefault="0022766F" w:rsidP="002E60C4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8F6359" w:rsidRPr="007F7A37" w:rsidRDefault="002E60C4" w:rsidP="006F57D6">
            <w:pPr>
              <w:pStyle w:val="ConsPlusNormal"/>
              <w:jc w:val="center"/>
            </w:pPr>
            <w:r>
              <w:t>3,76</w:t>
            </w:r>
          </w:p>
          <w:p w:rsidR="008F6359" w:rsidRPr="007F7A37" w:rsidRDefault="008F6359" w:rsidP="002E60C4">
            <w:pPr>
              <w:pStyle w:val="ConsPlusNormal"/>
              <w:jc w:val="center"/>
            </w:pPr>
            <w:r w:rsidRPr="007F7A37">
              <w:t>3,17</w:t>
            </w:r>
          </w:p>
        </w:tc>
      </w:tr>
      <w:tr w:rsidR="00065E57" w:rsidRPr="007F7A37" w:rsidTr="009361DD">
        <w:trPr>
          <w:trHeight w:val="636"/>
        </w:trPr>
        <w:tc>
          <w:tcPr>
            <w:tcW w:w="1267" w:type="dxa"/>
            <w:gridSpan w:val="2"/>
          </w:tcPr>
          <w:p w:rsidR="00065E57" w:rsidRPr="007F7A37" w:rsidRDefault="00065E57" w:rsidP="001A10BB">
            <w:pPr>
              <w:pStyle w:val="ConsPlusNormal"/>
              <w:jc w:val="center"/>
            </w:pPr>
            <w:r w:rsidRPr="007F7A37">
              <w:t>Квартира №</w:t>
            </w:r>
            <w:r w:rsidR="001A10BB" w:rsidRPr="007F7A37">
              <w:t>2</w:t>
            </w:r>
          </w:p>
        </w:tc>
        <w:tc>
          <w:tcPr>
            <w:tcW w:w="1474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065E57" w:rsidRPr="007F7A37" w:rsidRDefault="001A10BB" w:rsidP="00D742F0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065E57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1</w:t>
            </w:r>
          </w:p>
          <w:p w:rsidR="001A10BB" w:rsidRPr="007F7A37" w:rsidRDefault="001A10BB" w:rsidP="00D742F0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1A10BB" w:rsidRPr="007F7A37" w:rsidRDefault="009361DD" w:rsidP="00D742F0">
            <w:pPr>
              <w:pStyle w:val="ConsPlusNormal"/>
              <w:jc w:val="center"/>
            </w:pPr>
            <w:r>
              <w:t>45,53</w:t>
            </w:r>
          </w:p>
        </w:tc>
        <w:tc>
          <w:tcPr>
            <w:tcW w:w="1392" w:type="dxa"/>
            <w:gridSpan w:val="2"/>
          </w:tcPr>
          <w:p w:rsidR="00065E57" w:rsidRPr="007F7A37" w:rsidRDefault="00065E57" w:rsidP="00D742F0">
            <w:pPr>
              <w:pStyle w:val="ConsPlusNormal"/>
              <w:jc w:val="center"/>
            </w:pPr>
            <w:r w:rsidRPr="007F7A37">
              <w:t>Санузел</w:t>
            </w:r>
          </w:p>
          <w:p w:rsidR="00065E57" w:rsidRPr="007F7A37" w:rsidRDefault="0022766F" w:rsidP="009361DD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065E57" w:rsidRPr="007F7A37" w:rsidRDefault="009361DD" w:rsidP="00D742F0">
            <w:pPr>
              <w:pStyle w:val="ConsPlusNormal"/>
              <w:jc w:val="center"/>
            </w:pPr>
            <w:r>
              <w:t>3,69</w:t>
            </w:r>
          </w:p>
          <w:p w:rsidR="00065E57" w:rsidRPr="007F7A37" w:rsidRDefault="001A10BB" w:rsidP="009361DD">
            <w:pPr>
              <w:pStyle w:val="ConsPlusNormal"/>
              <w:jc w:val="center"/>
            </w:pPr>
            <w:r w:rsidRPr="007F7A37">
              <w:t>6,31</w:t>
            </w:r>
          </w:p>
        </w:tc>
      </w:tr>
      <w:tr w:rsidR="00464CD0" w:rsidRPr="007F7A37" w:rsidTr="00464CD0">
        <w:trPr>
          <w:trHeight w:val="632"/>
        </w:trPr>
        <w:tc>
          <w:tcPr>
            <w:tcW w:w="1267" w:type="dxa"/>
            <w:gridSpan w:val="2"/>
          </w:tcPr>
          <w:p w:rsidR="00464CD0" w:rsidRPr="007F7A37" w:rsidRDefault="00464CD0" w:rsidP="00D742F0">
            <w:pPr>
              <w:pStyle w:val="ConsPlusNormal"/>
              <w:jc w:val="center"/>
            </w:pPr>
            <w:r w:rsidRPr="007F7A37">
              <w:t>Квартира №3</w:t>
            </w:r>
          </w:p>
        </w:tc>
        <w:tc>
          <w:tcPr>
            <w:tcW w:w="1474" w:type="dxa"/>
          </w:tcPr>
          <w:p w:rsidR="00464CD0" w:rsidRPr="007F7A37" w:rsidRDefault="00464CD0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464CD0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1</w:t>
            </w:r>
          </w:p>
          <w:p w:rsidR="00464CD0" w:rsidRPr="007F7A37" w:rsidRDefault="00464CD0" w:rsidP="00F80017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>
              <w:t>45,53</w:t>
            </w:r>
          </w:p>
        </w:tc>
        <w:tc>
          <w:tcPr>
            <w:tcW w:w="1392" w:type="dxa"/>
            <w:gridSpan w:val="2"/>
          </w:tcPr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464CD0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464CD0" w:rsidRPr="007F7A37" w:rsidRDefault="00464CD0" w:rsidP="00F80017">
            <w:pPr>
              <w:pStyle w:val="ConsPlusNormal"/>
              <w:jc w:val="center"/>
            </w:pPr>
            <w:r>
              <w:t>3,69</w:t>
            </w:r>
          </w:p>
          <w:p w:rsidR="00464CD0" w:rsidRPr="007F7A37" w:rsidRDefault="00464CD0" w:rsidP="00F80017">
            <w:pPr>
              <w:pStyle w:val="ConsPlusNormal"/>
              <w:jc w:val="center"/>
            </w:pPr>
            <w:r w:rsidRPr="007F7A37">
              <w:t>6,31</w:t>
            </w:r>
          </w:p>
        </w:tc>
      </w:tr>
      <w:tr w:rsidR="00B31012" w:rsidRPr="007F7A37" w:rsidTr="00B31012">
        <w:trPr>
          <w:trHeight w:val="575"/>
        </w:trPr>
        <w:tc>
          <w:tcPr>
            <w:tcW w:w="1267" w:type="dxa"/>
            <w:gridSpan w:val="2"/>
          </w:tcPr>
          <w:p w:rsidR="00B31012" w:rsidRPr="007F7A37" w:rsidRDefault="00B31012" w:rsidP="009A64B3">
            <w:pPr>
              <w:pStyle w:val="ConsPlusNormal"/>
              <w:jc w:val="center"/>
            </w:pPr>
            <w:r w:rsidRPr="007F7A37">
              <w:t>Квартира №4</w:t>
            </w:r>
          </w:p>
        </w:tc>
        <w:tc>
          <w:tcPr>
            <w:tcW w:w="1474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69" w:type="dxa"/>
            <w:gridSpan w:val="2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>
              <w:t>26,88</w:t>
            </w:r>
          </w:p>
        </w:tc>
        <w:tc>
          <w:tcPr>
            <w:tcW w:w="1392" w:type="dxa"/>
            <w:gridSpan w:val="2"/>
          </w:tcPr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B31012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B31012" w:rsidRPr="007F7A37" w:rsidRDefault="00B31012" w:rsidP="00F80017">
            <w:pPr>
              <w:pStyle w:val="ConsPlusNormal"/>
              <w:jc w:val="center"/>
            </w:pPr>
            <w:r>
              <w:t>3,76</w:t>
            </w:r>
          </w:p>
          <w:p w:rsidR="00B31012" w:rsidRPr="007F7A37" w:rsidRDefault="00B31012" w:rsidP="00F80017">
            <w:pPr>
              <w:pStyle w:val="ConsPlusNormal"/>
              <w:jc w:val="center"/>
            </w:pPr>
            <w:r w:rsidRPr="007F7A37">
              <w:t>3,17</w:t>
            </w:r>
          </w:p>
        </w:tc>
      </w:tr>
      <w:tr w:rsidR="009C5171" w:rsidRPr="007F7A37" w:rsidTr="009C5171">
        <w:trPr>
          <w:trHeight w:val="557"/>
        </w:trPr>
        <w:tc>
          <w:tcPr>
            <w:tcW w:w="1267" w:type="dxa"/>
            <w:gridSpan w:val="2"/>
          </w:tcPr>
          <w:p w:rsidR="009C5171" w:rsidRPr="007F7A37" w:rsidRDefault="009C5171" w:rsidP="009A64B3">
            <w:pPr>
              <w:pStyle w:val="ConsPlusNormal"/>
              <w:jc w:val="center"/>
            </w:pPr>
            <w:r w:rsidRPr="007F7A37">
              <w:t>Квартира №5</w:t>
            </w:r>
          </w:p>
        </w:tc>
        <w:tc>
          <w:tcPr>
            <w:tcW w:w="1474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9C5171" w:rsidRPr="007F7A37" w:rsidRDefault="009C5171" w:rsidP="00D742F0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9C5171" w:rsidRPr="007F7A37" w:rsidRDefault="009C5171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9C5171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9C5171" w:rsidRPr="007F7A37" w:rsidRDefault="009C5171" w:rsidP="00F80017">
            <w:pPr>
              <w:pStyle w:val="ConsPlusNormal"/>
              <w:jc w:val="center"/>
            </w:pPr>
            <w:r>
              <w:t>2,58</w:t>
            </w:r>
          </w:p>
          <w:p w:rsidR="009C5171" w:rsidRPr="007F7A37" w:rsidRDefault="009C5171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3909DC" w:rsidRPr="007F7A37" w:rsidTr="003909DC">
        <w:trPr>
          <w:trHeight w:val="639"/>
        </w:trPr>
        <w:tc>
          <w:tcPr>
            <w:tcW w:w="1267" w:type="dxa"/>
            <w:gridSpan w:val="2"/>
          </w:tcPr>
          <w:p w:rsidR="003909DC" w:rsidRPr="007F7A37" w:rsidRDefault="003909DC" w:rsidP="009A64B3">
            <w:pPr>
              <w:pStyle w:val="ConsPlusNormal"/>
              <w:jc w:val="center"/>
            </w:pPr>
            <w:r w:rsidRPr="007F7A37">
              <w:t>Квартира №6</w:t>
            </w:r>
          </w:p>
        </w:tc>
        <w:tc>
          <w:tcPr>
            <w:tcW w:w="1474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3909DC" w:rsidRPr="007F7A37" w:rsidRDefault="003909DC" w:rsidP="00D742F0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3909DC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3909DC" w:rsidRPr="007F7A37" w:rsidRDefault="003909DC" w:rsidP="00D742F0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3909DC" w:rsidRPr="007F7A37" w:rsidRDefault="003909D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3909DC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3909DC" w:rsidRPr="007F7A37" w:rsidRDefault="003909DC" w:rsidP="00F80017">
            <w:pPr>
              <w:pStyle w:val="ConsPlusNormal"/>
              <w:jc w:val="center"/>
            </w:pPr>
            <w:r>
              <w:t>2,89</w:t>
            </w:r>
          </w:p>
          <w:p w:rsidR="003909DC" w:rsidRPr="007F7A37" w:rsidRDefault="003909D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54500C" w:rsidRPr="007F7A37" w:rsidTr="0054500C">
        <w:trPr>
          <w:trHeight w:val="636"/>
        </w:trPr>
        <w:tc>
          <w:tcPr>
            <w:tcW w:w="1267" w:type="dxa"/>
            <w:gridSpan w:val="2"/>
          </w:tcPr>
          <w:p w:rsidR="0054500C" w:rsidRPr="007F7A37" w:rsidRDefault="0054500C" w:rsidP="009A64B3">
            <w:pPr>
              <w:pStyle w:val="ConsPlusNormal"/>
              <w:jc w:val="center"/>
            </w:pPr>
            <w:r w:rsidRPr="007F7A37">
              <w:t>Квартира №7</w:t>
            </w:r>
          </w:p>
        </w:tc>
        <w:tc>
          <w:tcPr>
            <w:tcW w:w="1474" w:type="dxa"/>
          </w:tcPr>
          <w:p w:rsidR="0054500C" w:rsidRPr="007F7A37" w:rsidRDefault="0054500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54500C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54500C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2,89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54500C" w:rsidRPr="007F7A37" w:rsidTr="0054500C">
        <w:trPr>
          <w:trHeight w:val="635"/>
        </w:trPr>
        <w:tc>
          <w:tcPr>
            <w:tcW w:w="1267" w:type="dxa"/>
            <w:gridSpan w:val="2"/>
          </w:tcPr>
          <w:p w:rsidR="0054500C" w:rsidRPr="007F7A37" w:rsidRDefault="0054500C" w:rsidP="009A64B3">
            <w:pPr>
              <w:pStyle w:val="ConsPlusNormal"/>
              <w:jc w:val="center"/>
            </w:pPr>
            <w:r w:rsidRPr="007F7A37">
              <w:t>Квартира №8</w:t>
            </w:r>
          </w:p>
        </w:tc>
        <w:tc>
          <w:tcPr>
            <w:tcW w:w="1474" w:type="dxa"/>
          </w:tcPr>
          <w:p w:rsidR="0054500C" w:rsidRPr="007F7A37" w:rsidRDefault="0054500C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69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54500C" w:rsidRPr="007F7A37" w:rsidRDefault="0054500C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54500C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54500C" w:rsidRPr="007F7A37" w:rsidRDefault="0054500C" w:rsidP="00F80017">
            <w:pPr>
              <w:pStyle w:val="ConsPlusNormal"/>
              <w:jc w:val="center"/>
            </w:pPr>
            <w:r>
              <w:t>2,58</w:t>
            </w:r>
          </w:p>
          <w:p w:rsidR="0054500C" w:rsidRPr="007F7A37" w:rsidRDefault="0054500C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46"/>
        </w:trPr>
        <w:tc>
          <w:tcPr>
            <w:tcW w:w="1267" w:type="dxa"/>
            <w:gridSpan w:val="2"/>
          </w:tcPr>
          <w:p w:rsidR="00A564EA" w:rsidRPr="007F7A37" w:rsidRDefault="00A564EA" w:rsidP="00366A81">
            <w:pPr>
              <w:pStyle w:val="ConsPlusNormal"/>
              <w:jc w:val="center"/>
            </w:pPr>
            <w:r w:rsidRPr="007F7A37">
              <w:t>Квартира №9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2,58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01"/>
        </w:trPr>
        <w:tc>
          <w:tcPr>
            <w:tcW w:w="1267" w:type="dxa"/>
            <w:gridSpan w:val="2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Квартира №10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A564EA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2,89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01"/>
        </w:trPr>
        <w:tc>
          <w:tcPr>
            <w:tcW w:w="1267" w:type="dxa"/>
            <w:gridSpan w:val="2"/>
          </w:tcPr>
          <w:p w:rsidR="00A564EA" w:rsidRPr="007F7A37" w:rsidRDefault="00A564EA" w:rsidP="0047464A">
            <w:pPr>
              <w:pStyle w:val="ConsPlusNormal"/>
              <w:jc w:val="center"/>
            </w:pPr>
            <w:r w:rsidRPr="007F7A37">
              <w:lastRenderedPageBreak/>
              <w:t>Квартира №11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51,12</w:t>
            </w:r>
          </w:p>
        </w:tc>
        <w:tc>
          <w:tcPr>
            <w:tcW w:w="1363" w:type="dxa"/>
          </w:tcPr>
          <w:p w:rsidR="00A564EA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46,33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2,89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A564EA" w:rsidRPr="007F7A37" w:rsidTr="00A564EA">
        <w:trPr>
          <w:trHeight w:val="628"/>
        </w:trPr>
        <w:tc>
          <w:tcPr>
            <w:tcW w:w="1267" w:type="dxa"/>
            <w:gridSpan w:val="2"/>
          </w:tcPr>
          <w:p w:rsidR="00A564EA" w:rsidRPr="007F7A37" w:rsidRDefault="00A564EA" w:rsidP="0047464A">
            <w:pPr>
              <w:pStyle w:val="ConsPlusNormal"/>
              <w:jc w:val="center"/>
            </w:pPr>
            <w:r w:rsidRPr="007F7A37">
              <w:t>Квартира №12</w:t>
            </w:r>
          </w:p>
        </w:tc>
        <w:tc>
          <w:tcPr>
            <w:tcW w:w="147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169" w:type="dxa"/>
            <w:gridSpan w:val="2"/>
          </w:tcPr>
          <w:p w:rsidR="00A564EA" w:rsidRPr="007F7A37" w:rsidRDefault="00A564EA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31,6</w:t>
            </w:r>
          </w:p>
        </w:tc>
        <w:tc>
          <w:tcPr>
            <w:tcW w:w="1363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28,07</w:t>
            </w:r>
          </w:p>
        </w:tc>
        <w:tc>
          <w:tcPr>
            <w:tcW w:w="1392" w:type="dxa"/>
            <w:gridSpan w:val="2"/>
          </w:tcPr>
          <w:p w:rsidR="00A564EA" w:rsidRPr="007F7A37" w:rsidRDefault="00A564EA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A564EA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564EA" w:rsidRPr="007F7A37" w:rsidRDefault="00A564EA" w:rsidP="00F80017">
            <w:pPr>
              <w:pStyle w:val="ConsPlusNormal"/>
              <w:jc w:val="center"/>
            </w:pPr>
            <w:r>
              <w:t>2,58</w:t>
            </w:r>
          </w:p>
          <w:p w:rsidR="00A564EA" w:rsidRPr="007F7A37" w:rsidRDefault="00A564EA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7A6569" w:rsidRPr="007F7A37" w:rsidTr="007A6569">
        <w:trPr>
          <w:trHeight w:val="639"/>
        </w:trPr>
        <w:tc>
          <w:tcPr>
            <w:tcW w:w="1267" w:type="dxa"/>
            <w:gridSpan w:val="2"/>
          </w:tcPr>
          <w:p w:rsidR="007A6569" w:rsidRPr="007F7A37" w:rsidRDefault="007A6569" w:rsidP="0047464A">
            <w:pPr>
              <w:pStyle w:val="ConsPlusNormal"/>
              <w:jc w:val="center"/>
            </w:pPr>
            <w:r w:rsidRPr="007F7A37">
              <w:t>Квартира №13</w:t>
            </w:r>
          </w:p>
        </w:tc>
        <w:tc>
          <w:tcPr>
            <w:tcW w:w="1474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7A6569" w:rsidRPr="007F7A37" w:rsidRDefault="007A6569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7A6569" w:rsidRPr="007F7A37" w:rsidRDefault="007A6569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7A6569" w:rsidRPr="007F7A37" w:rsidRDefault="007A6569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7A6569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7A6569" w:rsidRPr="007F7A37" w:rsidRDefault="007A6569" w:rsidP="00F80017">
            <w:pPr>
              <w:pStyle w:val="ConsPlusNormal"/>
              <w:jc w:val="center"/>
            </w:pPr>
            <w:r>
              <w:t>2,58</w:t>
            </w:r>
          </w:p>
          <w:p w:rsidR="007A6569" w:rsidRPr="007F7A37" w:rsidRDefault="007A6569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37"/>
        </w:trPr>
        <w:tc>
          <w:tcPr>
            <w:tcW w:w="1267" w:type="dxa"/>
            <w:gridSpan w:val="2"/>
          </w:tcPr>
          <w:p w:rsidR="00F80017" w:rsidRPr="007F7A37" w:rsidRDefault="00F80017" w:rsidP="00FC5615">
            <w:pPr>
              <w:pStyle w:val="ConsPlusNormal"/>
              <w:jc w:val="center"/>
            </w:pPr>
            <w:r w:rsidRPr="007F7A37">
              <w:t>Квартира №14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C5615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F80017">
        <w:trPr>
          <w:trHeight w:val="648"/>
        </w:trPr>
        <w:tc>
          <w:tcPr>
            <w:tcW w:w="1267" w:type="dxa"/>
            <w:gridSpan w:val="2"/>
          </w:tcPr>
          <w:p w:rsidR="00F80017" w:rsidRPr="007F7A37" w:rsidRDefault="00F80017" w:rsidP="00403824">
            <w:pPr>
              <w:pStyle w:val="ConsPlusNormal"/>
              <w:jc w:val="center"/>
            </w:pPr>
            <w:r w:rsidRPr="007F7A37">
              <w:t>Квартира №15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F80017">
        <w:trPr>
          <w:trHeight w:val="619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№16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2,58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44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№17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2,58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3,17</w:t>
            </w:r>
          </w:p>
        </w:tc>
      </w:tr>
      <w:tr w:rsidR="00F80017" w:rsidRPr="007F7A37" w:rsidTr="00F80017">
        <w:trPr>
          <w:trHeight w:val="629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№18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80017" w:rsidRPr="007F7A37" w:rsidTr="005424CD">
        <w:trPr>
          <w:trHeight w:val="640"/>
        </w:trPr>
        <w:tc>
          <w:tcPr>
            <w:tcW w:w="1267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Квартира №19</w:t>
            </w:r>
          </w:p>
        </w:tc>
        <w:tc>
          <w:tcPr>
            <w:tcW w:w="147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80017" w:rsidRPr="007F7A37" w:rsidRDefault="00F80017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F80017" w:rsidRPr="007F7A37" w:rsidRDefault="00E34854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F80017" w:rsidRPr="007F7A37" w:rsidRDefault="00F80017" w:rsidP="00F80017">
            <w:pPr>
              <w:pStyle w:val="ConsPlusNormal"/>
              <w:jc w:val="center"/>
            </w:pPr>
            <w:r w:rsidRPr="007F7A37">
              <w:t>Санузел</w:t>
            </w:r>
          </w:p>
          <w:p w:rsidR="00F80017" w:rsidRPr="007F7A37" w:rsidRDefault="0022766F" w:rsidP="00F80017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80017" w:rsidRPr="007F7A37" w:rsidRDefault="00F80017" w:rsidP="00F80017">
            <w:pPr>
              <w:pStyle w:val="ConsPlusNormal"/>
              <w:jc w:val="center"/>
            </w:pPr>
            <w:r>
              <w:t>2,89</w:t>
            </w:r>
          </w:p>
          <w:p w:rsidR="00F80017" w:rsidRPr="007F7A37" w:rsidRDefault="00F80017" w:rsidP="00F80017">
            <w:pPr>
              <w:pStyle w:val="ConsPlusNormal"/>
              <w:jc w:val="center"/>
            </w:pPr>
            <w:r>
              <w:t>6,31</w:t>
            </w:r>
          </w:p>
        </w:tc>
      </w:tr>
      <w:tr w:rsidR="00F76D0F" w:rsidRPr="007F7A37" w:rsidTr="00F76D0F">
        <w:trPr>
          <w:trHeight w:val="639"/>
        </w:trPr>
        <w:tc>
          <w:tcPr>
            <w:tcW w:w="1267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Квартира №20</w:t>
            </w:r>
          </w:p>
        </w:tc>
        <w:tc>
          <w:tcPr>
            <w:tcW w:w="147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1169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F76D0F" w:rsidRPr="007F7A37" w:rsidRDefault="0022766F" w:rsidP="00BE628B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2,58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F76D0F" w:rsidRPr="007F7A37" w:rsidTr="00F76D0F">
        <w:trPr>
          <w:trHeight w:val="601"/>
        </w:trPr>
        <w:tc>
          <w:tcPr>
            <w:tcW w:w="1267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Квартира №21</w:t>
            </w:r>
          </w:p>
        </w:tc>
        <w:tc>
          <w:tcPr>
            <w:tcW w:w="147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F76D0F" w:rsidRPr="007F7A37" w:rsidRDefault="00F76D0F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F76D0F" w:rsidRPr="007F7A37" w:rsidRDefault="00F76D0F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F76D0F" w:rsidRPr="007F7A37" w:rsidRDefault="0022766F" w:rsidP="00BE628B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F76D0F" w:rsidRPr="007F7A37" w:rsidRDefault="00F76D0F" w:rsidP="00BE628B">
            <w:pPr>
              <w:pStyle w:val="ConsPlusNormal"/>
              <w:jc w:val="center"/>
            </w:pPr>
            <w:r>
              <w:t>2,58</w:t>
            </w:r>
          </w:p>
          <w:p w:rsidR="00F76D0F" w:rsidRPr="007F7A37" w:rsidRDefault="00F76D0F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A04626" w:rsidRPr="007F7A37" w:rsidTr="00A04626">
        <w:trPr>
          <w:trHeight w:val="601"/>
        </w:trPr>
        <w:tc>
          <w:tcPr>
            <w:tcW w:w="1267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lastRenderedPageBreak/>
              <w:t>Квартира №22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A04626" w:rsidRPr="007F7A37" w:rsidRDefault="00E34854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22766F" w:rsidP="00BE628B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2,89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6,31</w:t>
            </w:r>
          </w:p>
        </w:tc>
      </w:tr>
      <w:tr w:rsidR="00A04626" w:rsidRPr="007F7A37" w:rsidTr="00A04626">
        <w:trPr>
          <w:trHeight w:val="628"/>
        </w:trPr>
        <w:tc>
          <w:tcPr>
            <w:tcW w:w="1267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Квартира №23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52,98</w:t>
            </w:r>
          </w:p>
        </w:tc>
        <w:tc>
          <w:tcPr>
            <w:tcW w:w="1363" w:type="dxa"/>
          </w:tcPr>
          <w:p w:rsidR="00A04626" w:rsidRPr="007F7A37" w:rsidRDefault="00E34854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22766F" w:rsidP="00BE628B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2,89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6,31</w:t>
            </w:r>
          </w:p>
        </w:tc>
      </w:tr>
      <w:tr w:rsidR="00A04626" w:rsidRPr="007F7A37" w:rsidTr="00A04626">
        <w:trPr>
          <w:trHeight w:val="639"/>
        </w:trPr>
        <w:tc>
          <w:tcPr>
            <w:tcW w:w="1267" w:type="dxa"/>
            <w:gridSpan w:val="2"/>
          </w:tcPr>
          <w:p w:rsidR="00A04626" w:rsidRPr="007F7A37" w:rsidRDefault="00A04626" w:rsidP="00403824">
            <w:pPr>
              <w:pStyle w:val="ConsPlusNormal"/>
              <w:jc w:val="center"/>
            </w:pPr>
            <w:r w:rsidRPr="007F7A37">
              <w:t>Квартира №24</w:t>
            </w:r>
          </w:p>
        </w:tc>
        <w:tc>
          <w:tcPr>
            <w:tcW w:w="147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1169" w:type="dxa"/>
            <w:gridSpan w:val="2"/>
          </w:tcPr>
          <w:p w:rsidR="00A04626" w:rsidRPr="007F7A37" w:rsidRDefault="00A04626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34,86</w:t>
            </w:r>
          </w:p>
        </w:tc>
        <w:tc>
          <w:tcPr>
            <w:tcW w:w="1363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291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339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31,33</w:t>
            </w:r>
          </w:p>
        </w:tc>
        <w:tc>
          <w:tcPr>
            <w:tcW w:w="1392" w:type="dxa"/>
            <w:gridSpan w:val="2"/>
          </w:tcPr>
          <w:p w:rsidR="00A04626" w:rsidRPr="007F7A37" w:rsidRDefault="00A04626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A04626" w:rsidRPr="007F7A37" w:rsidRDefault="0022766F" w:rsidP="00BE628B">
            <w:pPr>
              <w:pStyle w:val="ConsPlusNormal"/>
              <w:jc w:val="center"/>
            </w:pPr>
            <w:r>
              <w:t>Балкон</w:t>
            </w:r>
          </w:p>
        </w:tc>
        <w:tc>
          <w:tcPr>
            <w:tcW w:w="1326" w:type="dxa"/>
          </w:tcPr>
          <w:p w:rsidR="00A04626" w:rsidRPr="007F7A37" w:rsidRDefault="00A04626" w:rsidP="00BE628B">
            <w:pPr>
              <w:pStyle w:val="ConsPlusNormal"/>
              <w:jc w:val="center"/>
            </w:pPr>
            <w:r>
              <w:t>2,58</w:t>
            </w:r>
          </w:p>
          <w:p w:rsidR="00A04626" w:rsidRPr="007F7A37" w:rsidRDefault="00A04626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403824" w:rsidRPr="007F7A37" w:rsidTr="00A04626">
        <w:trPr>
          <w:trHeight w:val="1062"/>
        </w:trPr>
        <w:tc>
          <w:tcPr>
            <w:tcW w:w="1267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Квартира №25</w:t>
            </w:r>
          </w:p>
        </w:tc>
        <w:tc>
          <w:tcPr>
            <w:tcW w:w="1474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169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403824" w:rsidRPr="007F7A37" w:rsidRDefault="00703E1B" w:rsidP="00D742F0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403824" w:rsidRPr="007F7A37" w:rsidRDefault="00E34854" w:rsidP="00D742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1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2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403824" w:rsidRPr="007F7A37" w:rsidRDefault="00A04626" w:rsidP="00D742F0">
            <w:pPr>
              <w:pStyle w:val="ConsPlusNormal"/>
              <w:jc w:val="center"/>
            </w:pPr>
            <w:r>
              <w:t>31,93</w:t>
            </w:r>
          </w:p>
          <w:p w:rsidR="00403824" w:rsidRPr="007F7A37" w:rsidRDefault="00A04626" w:rsidP="00D742F0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Санузел</w:t>
            </w:r>
          </w:p>
          <w:p w:rsidR="00403824" w:rsidRPr="007F7A37" w:rsidRDefault="00403824" w:rsidP="00403824">
            <w:pPr>
              <w:pStyle w:val="ConsPlusNormal"/>
              <w:jc w:val="center"/>
            </w:pPr>
            <w:r w:rsidRPr="007F7A37">
              <w:t>Санузел</w:t>
            </w:r>
          </w:p>
          <w:p w:rsidR="00403824" w:rsidRPr="007F7A37" w:rsidRDefault="0022766F" w:rsidP="00A04626">
            <w:pPr>
              <w:pStyle w:val="ConsPlusNormal"/>
              <w:jc w:val="center"/>
            </w:pPr>
            <w:r>
              <w:t xml:space="preserve">Балкон </w:t>
            </w:r>
            <w:proofErr w:type="spellStart"/>
            <w:r>
              <w:t>Балкон</w:t>
            </w:r>
            <w:proofErr w:type="spellEnd"/>
          </w:p>
        </w:tc>
        <w:tc>
          <w:tcPr>
            <w:tcW w:w="1326" w:type="dxa"/>
          </w:tcPr>
          <w:p w:rsidR="00403824" w:rsidRPr="007F7A37" w:rsidRDefault="00A04626" w:rsidP="00D742F0">
            <w:pPr>
              <w:pStyle w:val="ConsPlusNormal"/>
              <w:jc w:val="center"/>
            </w:pPr>
            <w:r>
              <w:t>1,65</w:t>
            </w:r>
          </w:p>
          <w:p w:rsidR="00403824" w:rsidRPr="007F7A37" w:rsidRDefault="00403824" w:rsidP="00403824">
            <w:pPr>
              <w:pStyle w:val="ConsPlusNormal"/>
              <w:jc w:val="center"/>
            </w:pPr>
            <w:r w:rsidRPr="007F7A37">
              <w:t>2,89</w:t>
            </w:r>
          </w:p>
          <w:p w:rsidR="00403824" w:rsidRPr="007F7A37" w:rsidRDefault="00403824" w:rsidP="00D742F0">
            <w:pPr>
              <w:pStyle w:val="ConsPlusNormal"/>
              <w:jc w:val="center"/>
            </w:pPr>
            <w:r w:rsidRPr="007F7A37">
              <w:t>6,31</w:t>
            </w:r>
          </w:p>
          <w:p w:rsidR="00403824" w:rsidRPr="007F7A37" w:rsidRDefault="00A04626" w:rsidP="00A04626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№26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7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703E1B" w:rsidP="00BE628B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22766F" w:rsidP="00BE628B">
            <w:pPr>
              <w:pStyle w:val="ConsPlusNormal"/>
              <w:jc w:val="center"/>
            </w:pPr>
            <w:r>
              <w:t xml:space="preserve">Балкон </w:t>
            </w:r>
            <w:proofErr w:type="spellStart"/>
            <w:r>
              <w:t>Балкон</w:t>
            </w:r>
            <w:proofErr w:type="spellEnd"/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№27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703E1B" w:rsidP="00BE628B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22766F" w:rsidP="00BE628B">
            <w:pPr>
              <w:pStyle w:val="ConsPlusNormal"/>
              <w:jc w:val="center"/>
            </w:pPr>
            <w:r>
              <w:t xml:space="preserve">Балкон </w:t>
            </w:r>
            <w:proofErr w:type="spellStart"/>
            <w:r>
              <w:t>Балкон</w:t>
            </w:r>
            <w:proofErr w:type="spellEnd"/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Квартира №28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8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703E1B" w:rsidP="00BE628B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22766F" w:rsidP="00BE628B">
            <w:pPr>
              <w:pStyle w:val="ConsPlusNormal"/>
              <w:jc w:val="center"/>
            </w:pPr>
            <w:r>
              <w:t xml:space="preserve">Балкон </w:t>
            </w:r>
            <w:proofErr w:type="spellStart"/>
            <w:r>
              <w:t>Балкон</w:t>
            </w:r>
            <w:proofErr w:type="spellEnd"/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381BC6">
            <w:pPr>
              <w:pStyle w:val="ConsPlusNormal"/>
              <w:jc w:val="center"/>
            </w:pPr>
            <w:r w:rsidRPr="007F7A37">
              <w:t>Квартира №29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703E1B" w:rsidP="00BE628B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22766F" w:rsidP="00BE628B">
            <w:pPr>
              <w:pStyle w:val="ConsPlusNormal"/>
              <w:jc w:val="center"/>
            </w:pPr>
            <w:r>
              <w:t xml:space="preserve">Балкон </w:t>
            </w:r>
            <w:proofErr w:type="spellStart"/>
            <w:r>
              <w:t>Балкон</w:t>
            </w:r>
            <w:proofErr w:type="spellEnd"/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D56C94" w:rsidRPr="007F7A37" w:rsidTr="008F6359">
        <w:trPr>
          <w:trHeight w:val="1162"/>
        </w:trPr>
        <w:tc>
          <w:tcPr>
            <w:tcW w:w="1267" w:type="dxa"/>
            <w:gridSpan w:val="2"/>
          </w:tcPr>
          <w:p w:rsidR="00D56C94" w:rsidRPr="007F7A37" w:rsidRDefault="00D56C94" w:rsidP="00381BC6">
            <w:pPr>
              <w:pStyle w:val="ConsPlusNormal"/>
              <w:jc w:val="center"/>
            </w:pPr>
            <w:r w:rsidRPr="007F7A37">
              <w:lastRenderedPageBreak/>
              <w:t>Квартира №30</w:t>
            </w:r>
          </w:p>
        </w:tc>
        <w:tc>
          <w:tcPr>
            <w:tcW w:w="147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Жилое помещение</w:t>
            </w:r>
          </w:p>
        </w:tc>
        <w:tc>
          <w:tcPr>
            <w:tcW w:w="1114" w:type="dxa"/>
          </w:tcPr>
          <w:p w:rsidR="00D56C94" w:rsidRPr="007F7A37" w:rsidRDefault="00D56C94" w:rsidP="00D742F0">
            <w:pPr>
              <w:pStyle w:val="ConsPlusNormal"/>
              <w:jc w:val="center"/>
            </w:pPr>
            <w:r w:rsidRPr="007F7A37">
              <w:t>9</w:t>
            </w:r>
          </w:p>
        </w:tc>
        <w:tc>
          <w:tcPr>
            <w:tcW w:w="1169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4" w:type="dxa"/>
            <w:gridSpan w:val="4"/>
          </w:tcPr>
          <w:p w:rsidR="00D56C94" w:rsidRPr="007F7A37" w:rsidRDefault="00703E1B" w:rsidP="00BE628B">
            <w:pPr>
              <w:pStyle w:val="ConsPlusNormal"/>
              <w:jc w:val="center"/>
            </w:pPr>
            <w:r>
              <w:t>87,29</w:t>
            </w:r>
          </w:p>
        </w:tc>
        <w:tc>
          <w:tcPr>
            <w:tcW w:w="1363" w:type="dxa"/>
          </w:tcPr>
          <w:p w:rsidR="00D56C94" w:rsidRPr="007F7A37" w:rsidRDefault="00E34854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31,93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47,98</w:t>
            </w:r>
          </w:p>
        </w:tc>
        <w:tc>
          <w:tcPr>
            <w:tcW w:w="1392" w:type="dxa"/>
            <w:gridSpan w:val="2"/>
          </w:tcPr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Санузел</w:t>
            </w:r>
          </w:p>
          <w:p w:rsidR="00D56C94" w:rsidRPr="007F7A37" w:rsidRDefault="0022766F" w:rsidP="00BE628B">
            <w:pPr>
              <w:pStyle w:val="ConsPlusNormal"/>
              <w:jc w:val="center"/>
            </w:pPr>
            <w:r>
              <w:t>Балкон Балкон</w:t>
            </w:r>
          </w:p>
        </w:tc>
        <w:tc>
          <w:tcPr>
            <w:tcW w:w="1326" w:type="dxa"/>
          </w:tcPr>
          <w:p w:rsidR="00D56C94" w:rsidRPr="007F7A37" w:rsidRDefault="00D56C94" w:rsidP="00BE628B">
            <w:pPr>
              <w:pStyle w:val="ConsPlusNormal"/>
              <w:jc w:val="center"/>
            </w:pPr>
            <w:r>
              <w:t>1,65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2,89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 w:rsidRPr="007F7A37">
              <w:t>6,31</w:t>
            </w:r>
          </w:p>
          <w:p w:rsidR="00D56C94" w:rsidRPr="007F7A37" w:rsidRDefault="00D56C94" w:rsidP="00BE628B">
            <w:pPr>
              <w:pStyle w:val="ConsPlusNormal"/>
              <w:jc w:val="center"/>
            </w:pPr>
            <w:r>
              <w:t>3,17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6" w:name="P501"/>
            <w:bookmarkEnd w:id="56"/>
            <w:r w:rsidRPr="007F7A37">
              <w:t>15.3. Об основных характеристиках нежилых помещений</w:t>
            </w:r>
            <w:r w:rsidR="00D742F0" w:rsidRPr="007F7A37">
              <w:t>: нет</w:t>
            </w:r>
          </w:p>
        </w:tc>
      </w:tr>
      <w:tr w:rsidR="0085070C" w:rsidRPr="007F7A37" w:rsidTr="006F57D6">
        <w:tc>
          <w:tcPr>
            <w:tcW w:w="1267" w:type="dxa"/>
            <w:gridSpan w:val="2"/>
            <w:vMerge w:val="restart"/>
          </w:tcPr>
          <w:p w:rsidR="0085070C" w:rsidRPr="007F7A37" w:rsidRDefault="0085070C" w:rsidP="000C212C">
            <w:pPr>
              <w:pStyle w:val="ConsPlusNormal"/>
              <w:jc w:val="center"/>
            </w:pPr>
            <w:r w:rsidRPr="007F7A37">
              <w:t xml:space="preserve">Условный номер </w:t>
            </w:r>
          </w:p>
        </w:tc>
        <w:tc>
          <w:tcPr>
            <w:tcW w:w="147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  <w:tc>
          <w:tcPr>
            <w:tcW w:w="1114" w:type="dxa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Этаж расположения</w:t>
            </w:r>
          </w:p>
        </w:tc>
        <w:tc>
          <w:tcPr>
            <w:tcW w:w="1344" w:type="dxa"/>
            <w:gridSpan w:val="3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Номер подъезда</w:t>
            </w:r>
          </w:p>
        </w:tc>
        <w:tc>
          <w:tcPr>
            <w:tcW w:w="2322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r w:rsidRPr="007F7A37">
              <w:rPr>
                <w:vertAlign w:val="superscript"/>
              </w:rPr>
              <w:t>2</w:t>
            </w:r>
          </w:p>
        </w:tc>
        <w:tc>
          <w:tcPr>
            <w:tcW w:w="5348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 частей нежилого помещения</w:t>
            </w:r>
          </w:p>
        </w:tc>
      </w:tr>
      <w:tr w:rsidR="0085070C" w:rsidRPr="007F7A37" w:rsidTr="006F57D6">
        <w:tc>
          <w:tcPr>
            <w:tcW w:w="1267" w:type="dxa"/>
            <w:gridSpan w:val="2"/>
            <w:vMerge/>
          </w:tcPr>
          <w:p w:rsidR="0085070C" w:rsidRPr="007F7A37" w:rsidRDefault="0085070C" w:rsidP="006F57D6"/>
        </w:tc>
        <w:tc>
          <w:tcPr>
            <w:tcW w:w="1474" w:type="dxa"/>
            <w:vMerge/>
          </w:tcPr>
          <w:p w:rsidR="0085070C" w:rsidRPr="007F7A37" w:rsidRDefault="0085070C" w:rsidP="006F57D6"/>
        </w:tc>
        <w:tc>
          <w:tcPr>
            <w:tcW w:w="1114" w:type="dxa"/>
            <w:vMerge/>
          </w:tcPr>
          <w:p w:rsidR="0085070C" w:rsidRPr="007F7A37" w:rsidRDefault="0085070C" w:rsidP="006F57D6"/>
        </w:tc>
        <w:tc>
          <w:tcPr>
            <w:tcW w:w="1344" w:type="dxa"/>
            <w:gridSpan w:val="3"/>
            <w:vMerge/>
          </w:tcPr>
          <w:p w:rsidR="0085070C" w:rsidRPr="007F7A37" w:rsidRDefault="0085070C" w:rsidP="006F57D6"/>
        </w:tc>
        <w:tc>
          <w:tcPr>
            <w:tcW w:w="2322" w:type="dxa"/>
            <w:gridSpan w:val="4"/>
            <w:vMerge/>
          </w:tcPr>
          <w:p w:rsidR="0085070C" w:rsidRPr="007F7A37" w:rsidRDefault="0085070C" w:rsidP="006F57D6"/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помещения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r w:rsidRPr="007F7A37">
              <w:rPr>
                <w:vertAlign w:val="superscript"/>
              </w:rPr>
              <w:t>2</w:t>
            </w:r>
          </w:p>
        </w:tc>
      </w:tr>
      <w:tr w:rsidR="0085070C" w:rsidRPr="007F7A37" w:rsidTr="006F57D6">
        <w:tc>
          <w:tcPr>
            <w:tcW w:w="1267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47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111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1344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322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6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7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0C212C">
            <w:pPr>
              <w:pStyle w:val="ConsPlusNormal"/>
              <w:jc w:val="center"/>
              <w:outlineLvl w:val="2"/>
            </w:pPr>
            <w:r w:rsidRPr="007F7A37"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7" w:name="P518"/>
            <w:bookmarkEnd w:id="57"/>
            <w:r w:rsidRPr="00721A98">
              <w:t>16.1. Перечень помещений общего пользования с указанием их назначения и площади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N п\п</w:t>
            </w:r>
          </w:p>
        </w:tc>
        <w:tc>
          <w:tcPr>
            <w:tcW w:w="1834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помещения</w:t>
            </w:r>
          </w:p>
        </w:tc>
        <w:tc>
          <w:tcPr>
            <w:tcW w:w="4780" w:type="dxa"/>
            <w:gridSpan w:val="8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 помещения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 помещения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Площадь, м</w:t>
            </w:r>
            <w:r w:rsidRPr="007F7A37">
              <w:rPr>
                <w:vertAlign w:val="superscript"/>
              </w:rPr>
              <w:t>2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834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4780" w:type="dxa"/>
            <w:gridSpan w:val="8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2630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</w:tr>
      <w:tr w:rsidR="000C212C" w:rsidRPr="007F7A37" w:rsidTr="006F57D6">
        <w:tc>
          <w:tcPr>
            <w:tcW w:w="907" w:type="dxa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0C212C" w:rsidRPr="007F7A37" w:rsidRDefault="009D71B0" w:rsidP="006F57D6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0C212C" w:rsidRPr="007F7A37" w:rsidRDefault="009D71B0" w:rsidP="006F57D6">
            <w:pPr>
              <w:pStyle w:val="ConsPlusNormal"/>
              <w:jc w:val="center"/>
            </w:pPr>
            <w:r>
              <w:t>49,23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BE628B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49,23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9D71B0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6,80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  <w:gridSpan w:val="2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9D71B0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6,80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Водомерный узел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17,95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ИТП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BE628B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слева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5,18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Помещение уборочного инвентаря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9D71B0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17,95</w:t>
            </w:r>
          </w:p>
        </w:tc>
      </w:tr>
      <w:tr w:rsidR="009D71B0" w:rsidRPr="007F7A37" w:rsidTr="006F57D6">
        <w:tc>
          <w:tcPr>
            <w:tcW w:w="907" w:type="dxa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4" w:type="dxa"/>
            <w:gridSpan w:val="2"/>
          </w:tcPr>
          <w:p w:rsidR="009D71B0" w:rsidRPr="007F7A37" w:rsidRDefault="0028716C" w:rsidP="00BE628B">
            <w:pPr>
              <w:pStyle w:val="ConsPlusNormal"/>
              <w:jc w:val="center"/>
            </w:pPr>
            <w:r>
              <w:t>ГРЩ</w:t>
            </w:r>
          </w:p>
        </w:tc>
        <w:tc>
          <w:tcPr>
            <w:tcW w:w="4780" w:type="dxa"/>
            <w:gridSpan w:val="8"/>
          </w:tcPr>
          <w:p w:rsidR="009D71B0" w:rsidRPr="007F7A37" w:rsidRDefault="009D71B0" w:rsidP="0028716C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</w:t>
            </w:r>
            <w:r w:rsidR="0028716C">
              <w:t>справа</w:t>
            </w:r>
          </w:p>
        </w:tc>
        <w:tc>
          <w:tcPr>
            <w:tcW w:w="2630" w:type="dxa"/>
            <w:gridSpan w:val="2"/>
          </w:tcPr>
          <w:p w:rsidR="009D71B0" w:rsidRPr="007F7A37" w:rsidRDefault="009D71B0" w:rsidP="0028716C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9D71B0" w:rsidRPr="007F7A37" w:rsidRDefault="009D71B0" w:rsidP="00BE628B">
            <w:pPr>
              <w:pStyle w:val="ConsPlusNormal"/>
              <w:jc w:val="center"/>
            </w:pPr>
            <w:r>
              <w:t>5,18</w:t>
            </w:r>
          </w:p>
        </w:tc>
      </w:tr>
      <w:tr w:rsidR="0028716C" w:rsidRPr="007F7A37" w:rsidTr="006F57D6">
        <w:tc>
          <w:tcPr>
            <w:tcW w:w="907" w:type="dxa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4" w:type="dxa"/>
            <w:gridSpan w:val="2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28716C" w:rsidRPr="007F7A37" w:rsidRDefault="0028716C" w:rsidP="0028716C">
            <w:pPr>
              <w:pStyle w:val="ConsPlusNormal"/>
              <w:jc w:val="center"/>
            </w:pPr>
            <w:proofErr w:type="spellStart"/>
            <w:r>
              <w:t>Техподполье</w:t>
            </w:r>
            <w:proofErr w:type="spellEnd"/>
            <w:r>
              <w:t xml:space="preserve"> </w:t>
            </w:r>
          </w:p>
        </w:tc>
        <w:tc>
          <w:tcPr>
            <w:tcW w:w="2630" w:type="dxa"/>
            <w:gridSpan w:val="2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28716C" w:rsidRPr="007F7A37" w:rsidRDefault="0028716C" w:rsidP="00BE628B">
            <w:pPr>
              <w:pStyle w:val="ConsPlusNormal"/>
              <w:jc w:val="center"/>
            </w:pPr>
            <w:r>
              <w:t>24,34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1,88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1,93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2,29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2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6,47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13,72</w:t>
            </w:r>
          </w:p>
        </w:tc>
      </w:tr>
      <w:tr w:rsidR="00F11FB4" w:rsidRPr="007F7A37" w:rsidTr="006F57D6">
        <w:tc>
          <w:tcPr>
            <w:tcW w:w="907" w:type="dxa"/>
          </w:tcPr>
          <w:p w:rsidR="00F11FB4" w:rsidRPr="007F7A37" w:rsidRDefault="00F11FB4" w:rsidP="00F11F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34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3 этаж</w:t>
            </w:r>
          </w:p>
        </w:tc>
        <w:tc>
          <w:tcPr>
            <w:tcW w:w="2630" w:type="dxa"/>
            <w:gridSpan w:val="2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F11FB4" w:rsidRPr="007F7A37" w:rsidRDefault="00F11FB4" w:rsidP="00BE628B">
            <w:pPr>
              <w:pStyle w:val="ConsPlusNormal"/>
              <w:jc w:val="center"/>
            </w:pPr>
            <w:r>
              <w:t>6,47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4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5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5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34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BE3467" w:rsidRPr="007F7A37" w:rsidTr="006F57D6">
        <w:tc>
          <w:tcPr>
            <w:tcW w:w="907" w:type="dxa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34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6 этаж</w:t>
            </w:r>
          </w:p>
        </w:tc>
        <w:tc>
          <w:tcPr>
            <w:tcW w:w="2630" w:type="dxa"/>
            <w:gridSpan w:val="2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BE3467" w:rsidRPr="007F7A37" w:rsidRDefault="00BE3467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8</w:t>
            </w:r>
            <w:r w:rsidR="00BE628B">
              <w:t xml:space="preserve"> </w:t>
            </w:r>
            <w:r>
              <w:t>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8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Лифтовой холл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9</w:t>
            </w:r>
            <w:r w:rsidR="00BE628B">
              <w:t xml:space="preserve"> </w:t>
            </w:r>
            <w:r>
              <w:t>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14,08</w:t>
            </w:r>
          </w:p>
        </w:tc>
      </w:tr>
      <w:tr w:rsidR="00DC12CE" w:rsidRPr="007F7A37" w:rsidTr="006F57D6">
        <w:tc>
          <w:tcPr>
            <w:tcW w:w="907" w:type="dxa"/>
          </w:tcPr>
          <w:p w:rsidR="00DC12CE" w:rsidRPr="007F7A37" w:rsidRDefault="00DC12CE" w:rsidP="00DC12C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34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Лестничная клетка</w:t>
            </w:r>
          </w:p>
        </w:tc>
        <w:tc>
          <w:tcPr>
            <w:tcW w:w="4780" w:type="dxa"/>
            <w:gridSpan w:val="8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9 этаж</w:t>
            </w:r>
          </w:p>
        </w:tc>
        <w:tc>
          <w:tcPr>
            <w:tcW w:w="2630" w:type="dxa"/>
            <w:gridSpan w:val="2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Общественное</w:t>
            </w:r>
          </w:p>
        </w:tc>
        <w:tc>
          <w:tcPr>
            <w:tcW w:w="2718" w:type="dxa"/>
            <w:gridSpan w:val="3"/>
          </w:tcPr>
          <w:p w:rsidR="00DC12CE" w:rsidRPr="007F7A37" w:rsidRDefault="00DC12CE" w:rsidP="00BE628B">
            <w:pPr>
              <w:pStyle w:val="ConsPlusNormal"/>
              <w:jc w:val="center"/>
            </w:pPr>
            <w:r>
              <w:t>7,09</w:t>
            </w:r>
          </w:p>
        </w:tc>
      </w:tr>
      <w:tr w:rsidR="00515814" w:rsidRPr="007F7A37" w:rsidTr="006F57D6">
        <w:tc>
          <w:tcPr>
            <w:tcW w:w="907" w:type="dxa"/>
          </w:tcPr>
          <w:p w:rsidR="00515814" w:rsidRDefault="00515814" w:rsidP="00DC12C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4" w:type="dxa"/>
            <w:gridSpan w:val="2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4780" w:type="dxa"/>
            <w:gridSpan w:val="8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Технический этаж</w:t>
            </w:r>
          </w:p>
        </w:tc>
        <w:tc>
          <w:tcPr>
            <w:tcW w:w="2630" w:type="dxa"/>
            <w:gridSpan w:val="2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Техническое</w:t>
            </w:r>
          </w:p>
        </w:tc>
        <w:tc>
          <w:tcPr>
            <w:tcW w:w="2718" w:type="dxa"/>
            <w:gridSpan w:val="3"/>
          </w:tcPr>
          <w:p w:rsidR="00515814" w:rsidRPr="007F7A37" w:rsidRDefault="00515814" w:rsidP="00BE628B">
            <w:pPr>
              <w:pStyle w:val="ConsPlusNormal"/>
              <w:jc w:val="center"/>
            </w:pPr>
            <w:r>
              <w:t>18,5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3"/>
            </w:pPr>
            <w:bookmarkStart w:id="58" w:name="P529"/>
            <w:bookmarkEnd w:id="58"/>
            <w:r w:rsidRPr="00032DF4"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  <w:r w:rsidR="00721A98" w:rsidRPr="00032DF4">
              <w:t>: нет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N п\п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</w:t>
            </w:r>
          </w:p>
        </w:tc>
        <w:tc>
          <w:tcPr>
            <w:tcW w:w="3666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оборудования</w:t>
            </w:r>
          </w:p>
        </w:tc>
        <w:tc>
          <w:tcPr>
            <w:tcW w:w="310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Характеристики</w:t>
            </w:r>
          </w:p>
        </w:tc>
        <w:tc>
          <w:tcPr>
            <w:tcW w:w="2248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3666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310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  <w:tc>
          <w:tcPr>
            <w:tcW w:w="2248" w:type="dxa"/>
            <w:gridSpan w:val="2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5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21A98" w:rsidRDefault="0085070C" w:rsidP="006F57D6">
            <w:pPr>
              <w:pStyle w:val="ConsPlusNormal"/>
              <w:jc w:val="center"/>
              <w:outlineLvl w:val="3"/>
            </w:pPr>
            <w:bookmarkStart w:id="59" w:name="P540"/>
            <w:bookmarkEnd w:id="59"/>
            <w:r w:rsidRPr="00721A98">
              <w:t xml:space="preserve">16.3. Иное имущество, входящее в состав общего имущества многоквартирного дома в соответствии с жилищным законодательством </w:t>
            </w:r>
            <w:r w:rsidRPr="00721A98">
              <w:lastRenderedPageBreak/>
              <w:t>Российской Федерации</w:t>
            </w:r>
            <w:r w:rsidR="00721A98">
              <w:t>: нет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lastRenderedPageBreak/>
              <w:t>N п\п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Вид имущества</w:t>
            </w:r>
          </w:p>
        </w:tc>
        <w:tc>
          <w:tcPr>
            <w:tcW w:w="2101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Назначение имущества</w:t>
            </w:r>
          </w:p>
        </w:tc>
        <w:tc>
          <w:tcPr>
            <w:tcW w:w="6913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места расположения имущества</w:t>
            </w:r>
          </w:p>
        </w:tc>
      </w:tr>
      <w:tr w:rsidR="0085070C" w:rsidRPr="007F7A37" w:rsidTr="006F57D6">
        <w:tc>
          <w:tcPr>
            <w:tcW w:w="907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294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2101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6913" w:type="dxa"/>
            <w:gridSpan w:val="7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 w:val="restart"/>
          </w:tcPr>
          <w:p w:rsidR="00BE7667" w:rsidRPr="007F7A37" w:rsidRDefault="00BE7667" w:rsidP="000C212C">
            <w:pPr>
              <w:pStyle w:val="ConsPlusNormal"/>
            </w:pPr>
            <w:bookmarkStart w:id="60" w:name="P550"/>
            <w:bookmarkEnd w:id="60"/>
            <w:r w:rsidRPr="007F7A37">
              <w:t xml:space="preserve">17.1. О примерном графике реализации проекта строительства </w:t>
            </w:r>
          </w:p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17.1.1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20%- 2 квартал 2017 года-</w:t>
            </w:r>
            <w:r w:rsidRPr="00BE7667">
              <w:t xml:space="preserve"> </w:t>
            </w:r>
            <w:r>
              <w:t>у</w:t>
            </w:r>
            <w:r w:rsidR="00BE7667" w:rsidRPr="00BE7667">
              <w:t>стройство фундамента здания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 w:rsidRPr="007F7A37">
              <w:t>17.1.2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40%- 2 квартал 2017 года-</w:t>
            </w:r>
            <w:r w:rsidRPr="00BE7667">
              <w:t xml:space="preserve"> Устройство кирпичной кладки, монтаж ж/б конструкций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17.1.3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60%- 4 квартал 2017 года-</w:t>
            </w:r>
            <w:r w:rsidRPr="00BE7667">
              <w:t xml:space="preserve"> Устройство кирпичной кладки, монтаж ж/б конструкций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17.1.4</w:t>
            </w:r>
          </w:p>
        </w:tc>
        <w:tc>
          <w:tcPr>
            <w:tcW w:w="8050" w:type="dxa"/>
            <w:gridSpan w:val="11"/>
          </w:tcPr>
          <w:p w:rsidR="00BE628B" w:rsidRDefault="00BE628B" w:rsidP="00BE628B">
            <w:pPr>
              <w:pStyle w:val="ConsPlusNormal"/>
            </w:pPr>
            <w:r w:rsidRPr="00BE7667">
              <w:t xml:space="preserve">Этап реализации проекта строительства: </w:t>
            </w:r>
          </w:p>
          <w:p w:rsidR="00BE7667" w:rsidRPr="00BE7667" w:rsidRDefault="00BE628B" w:rsidP="00BE628B">
            <w:pPr>
              <w:pStyle w:val="ConsPlusNormal"/>
            </w:pPr>
            <w:r>
              <w:t>80%- 4 квартал 2017 года-</w:t>
            </w:r>
            <w:r w:rsidRPr="00BE7667">
              <w:t xml:space="preserve"> Устройство кровли, монтаж окон ПВХ</w:t>
            </w:r>
            <w:r>
              <w:t>, у</w:t>
            </w:r>
            <w:r w:rsidRPr="00BE7667">
              <w:t>стройство внутренних сетей отопления, водопровода, канализации и электроснабжения</w:t>
            </w:r>
            <w:r>
              <w:t>, монтаж лифта,</w:t>
            </w:r>
            <w:r w:rsidRPr="00BE7667">
              <w:t xml:space="preserve"> </w:t>
            </w:r>
            <w:r>
              <w:t>о</w:t>
            </w:r>
            <w:r w:rsidRPr="00BE7667">
              <w:t>тделочные работы мест общего пользования</w:t>
            </w:r>
            <w:r>
              <w:t>.</w:t>
            </w:r>
          </w:p>
        </w:tc>
      </w:tr>
      <w:tr w:rsidR="00BE7667" w:rsidRPr="007F7A37" w:rsidTr="006F57D6">
        <w:tc>
          <w:tcPr>
            <w:tcW w:w="3855" w:type="dxa"/>
            <w:gridSpan w:val="4"/>
            <w:vMerge/>
          </w:tcPr>
          <w:p w:rsidR="00BE7667" w:rsidRPr="007F7A37" w:rsidRDefault="00BE7667" w:rsidP="006F57D6"/>
        </w:tc>
        <w:tc>
          <w:tcPr>
            <w:tcW w:w="964" w:type="dxa"/>
          </w:tcPr>
          <w:p w:rsidR="00BE7667" w:rsidRPr="007F7A37" w:rsidRDefault="00BE7667" w:rsidP="006F57D6">
            <w:pPr>
              <w:pStyle w:val="ConsPlusNormal"/>
            </w:pPr>
            <w:r>
              <w:t>17.1.5</w:t>
            </w:r>
          </w:p>
        </w:tc>
        <w:tc>
          <w:tcPr>
            <w:tcW w:w="8050" w:type="dxa"/>
            <w:gridSpan w:val="11"/>
          </w:tcPr>
          <w:p w:rsidR="00BE7667" w:rsidRPr="00BE7667" w:rsidRDefault="00BE628B" w:rsidP="003179AD">
            <w:pPr>
              <w:pStyle w:val="ConsPlusNormal"/>
            </w:pPr>
            <w:r w:rsidRPr="00BE7667">
              <w:t xml:space="preserve">Планируемый квартал и год выполнения этапа реализации проекта строительства: 4 кв. 2017 г. – </w:t>
            </w:r>
            <w:r w:rsidR="003179AD">
              <w:t>3</w:t>
            </w:r>
            <w:r w:rsidRPr="00BE7667">
              <w:t xml:space="preserve"> кв. 2018 г.</w:t>
            </w:r>
            <w:r>
              <w:t xml:space="preserve"> - получение разрешения на ввод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C864AB" w:rsidRDefault="0085070C" w:rsidP="006F57D6">
            <w:pPr>
              <w:pStyle w:val="ConsPlusNormal"/>
            </w:pPr>
            <w:r w:rsidRPr="00C864AB">
              <w:t>18.1. О планируемой стоимости строительства</w:t>
            </w:r>
          </w:p>
        </w:tc>
        <w:tc>
          <w:tcPr>
            <w:tcW w:w="964" w:type="dxa"/>
          </w:tcPr>
          <w:p w:rsidR="0085070C" w:rsidRPr="00C864AB" w:rsidRDefault="0085070C" w:rsidP="006F57D6">
            <w:pPr>
              <w:pStyle w:val="ConsPlusNormal"/>
            </w:pPr>
            <w:r w:rsidRPr="00C864AB">
              <w:t>18.1.1</w:t>
            </w:r>
          </w:p>
        </w:tc>
        <w:tc>
          <w:tcPr>
            <w:tcW w:w="8050" w:type="dxa"/>
            <w:gridSpan w:val="11"/>
          </w:tcPr>
          <w:p w:rsidR="0085070C" w:rsidRPr="00C864AB" w:rsidRDefault="0085070C" w:rsidP="006F57D6">
            <w:pPr>
              <w:pStyle w:val="ConsPlusNormal"/>
            </w:pPr>
            <w:r w:rsidRPr="00C864AB">
              <w:t>Планируемая стоимость строительства (руб.)</w:t>
            </w:r>
            <w:r w:rsidR="00C864AB" w:rsidRPr="00C864AB">
              <w:t xml:space="preserve"> 72944000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7F7A37">
              <w:t>эскроу</w:t>
            </w:r>
            <w:proofErr w:type="spellEnd"/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15078" w:rsidRDefault="0085070C" w:rsidP="00D56567">
            <w:pPr>
              <w:pStyle w:val="ConsPlusNormal"/>
            </w:pPr>
            <w:bookmarkStart w:id="61" w:name="P560"/>
            <w:bookmarkEnd w:id="61"/>
            <w:r w:rsidRPr="00315078">
              <w:lastRenderedPageBreak/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19.1.1</w:t>
            </w:r>
          </w:p>
        </w:tc>
        <w:tc>
          <w:tcPr>
            <w:tcW w:w="8050" w:type="dxa"/>
            <w:gridSpan w:val="11"/>
          </w:tcPr>
          <w:p w:rsidR="0085070C" w:rsidRPr="00112240" w:rsidRDefault="0085070C" w:rsidP="00513BEE">
            <w:pPr>
              <w:pStyle w:val="ConsPlusNormal"/>
              <w:rPr>
                <w:rFonts w:asciiTheme="minorHAnsi" w:hAnsiTheme="minorHAnsi" w:cstheme="minorHAnsi"/>
              </w:rPr>
            </w:pPr>
            <w:r w:rsidRPr="00112240">
              <w:rPr>
                <w:rFonts w:asciiTheme="minorHAnsi" w:hAnsiTheme="minorHAnsi" w:cstheme="minorHAnsi"/>
              </w:rPr>
              <w:t xml:space="preserve">Планируемый способ обеспечения обязательств застройщика по договорам участия в долевом строительстве </w:t>
            </w:r>
            <w:hyperlink w:anchor="P745" w:history="1">
              <w:r w:rsidR="00315078" w:rsidRPr="00112240">
                <w:rPr>
                  <w:rFonts w:asciiTheme="minorHAnsi" w:hAnsiTheme="minorHAnsi" w:cstheme="minorHAnsi"/>
                </w:rPr>
                <w:t>:</w:t>
              </w:r>
            </w:hyperlink>
            <w:r w:rsidR="00315078" w:rsidRPr="00112240">
              <w:rPr>
                <w:rFonts w:asciiTheme="minorHAnsi" w:hAnsiTheme="minorHAnsi" w:cstheme="minorHAnsi"/>
              </w:rPr>
              <w:t xml:space="preserve"> </w:t>
            </w:r>
            <w:r w:rsidR="00112240" w:rsidRPr="00112240">
              <w:rPr>
                <w:rFonts w:asciiTheme="minorHAnsi" w:hAnsiTheme="minorHAnsi" w:cstheme="minorHAnsi"/>
              </w:rPr>
              <w:t xml:space="preserve">страхование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bookmarkStart w:id="62" w:name="P563"/>
            <w:bookmarkEnd w:id="62"/>
            <w:r w:rsidRPr="00315078">
              <w:t>19.1.2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513BEE">
            <w:pPr>
              <w:pStyle w:val="ConsPlusNormal"/>
            </w:pPr>
            <w:r w:rsidRPr="00315078">
              <w:t xml:space="preserve">Кадастровый номер земельного участка, находящегося в залоге у участников долевого строительства в силу закона </w:t>
            </w:r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</w:t>
            </w:r>
            <w:r w:rsidR="00513BEE">
              <w:rPr>
                <w:rFonts w:asciiTheme="minorHAnsi" w:hAnsiTheme="minorHAnsi" w:cstheme="minorHAnsi"/>
              </w:rPr>
              <w:t>11:05:0106017:40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15078" w:rsidRDefault="0085070C" w:rsidP="00D56567">
            <w:pPr>
              <w:pStyle w:val="ConsPlusNormal"/>
            </w:pPr>
            <w:bookmarkStart w:id="63" w:name="P565"/>
            <w:bookmarkEnd w:id="63"/>
            <w:r w:rsidRPr="00315078"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Pr="00315078">
              <w:t xml:space="preserve"> </w:t>
            </w:r>
          </w:p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19.2.1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="00315078" w:rsidRPr="00315078">
              <w:fldChar w:fldCharType="begin"/>
            </w:r>
            <w:r w:rsidR="00315078" w:rsidRPr="00315078">
              <w:instrText xml:space="preserve"> HYPERLINK \l "P745" </w:instrText>
            </w:r>
            <w:r w:rsidR="00315078" w:rsidRPr="00315078">
              <w:fldChar w:fldCharType="separate"/>
            </w:r>
            <w:r w:rsidR="00315078" w:rsidRPr="00315078">
              <w:t>:</w:t>
            </w:r>
            <w:r w:rsidR="00315078" w:rsidRPr="00315078">
              <w:fldChar w:fldCharType="end"/>
            </w:r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19.2.2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r w:rsidRPr="00315078">
              <w:t>, без указания организационно-правовой формы</w:t>
            </w:r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315078" w:rsidRDefault="0085070C" w:rsidP="006F57D6"/>
        </w:tc>
        <w:tc>
          <w:tcPr>
            <w:tcW w:w="964" w:type="dxa"/>
          </w:tcPr>
          <w:p w:rsidR="0085070C" w:rsidRPr="00315078" w:rsidRDefault="0085070C" w:rsidP="006F57D6">
            <w:pPr>
              <w:pStyle w:val="ConsPlusNormal"/>
            </w:pPr>
            <w:r w:rsidRPr="00315078">
              <w:t>19.2.3</w:t>
            </w:r>
          </w:p>
        </w:tc>
        <w:tc>
          <w:tcPr>
            <w:tcW w:w="8050" w:type="dxa"/>
            <w:gridSpan w:val="11"/>
          </w:tcPr>
          <w:p w:rsidR="0085070C" w:rsidRPr="00315078" w:rsidRDefault="0085070C" w:rsidP="006F57D6">
            <w:pPr>
              <w:pStyle w:val="ConsPlusNormal"/>
            </w:pPr>
            <w:r w:rsidRPr="00315078"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315078">
              <w:t>эскроу</w:t>
            </w:r>
            <w:proofErr w:type="spellEnd"/>
            <w:hyperlink w:anchor="P745" w:history="1">
              <w:r w:rsidR="00315078" w:rsidRPr="00315078">
                <w:t>:</w:t>
              </w:r>
            </w:hyperlink>
            <w:r w:rsidR="00315078" w:rsidRPr="00315078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4" w:name="P574"/>
            <w:bookmarkEnd w:id="64"/>
            <w:r w:rsidRPr="007F7A37">
              <w:t>20.1.1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C84BD6">
            <w:pPr>
              <w:pStyle w:val="ConsPlusNormal"/>
            </w:pPr>
            <w:r w:rsidRPr="007F7A37">
              <w:t xml:space="preserve">Вид соглашения или сделки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 организации, у которой привлекаются денежные средства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Полное наименование организации, у которой привлекаются денежные средства, без указания организационно-правовой формы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 организации, у которой привлекаются денежные средства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Сумма привлеченных средств (рублей)</w:t>
            </w:r>
            <w:r w:rsidR="00C84BD6" w:rsidRPr="00C84BD6">
              <w:t xml:space="preserve">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20.1.6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Определенный соглашением или сделкой срок возврата привлеченных средств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5" w:name="P586"/>
            <w:bookmarkEnd w:id="65"/>
            <w:r w:rsidRPr="007F7A37">
              <w:t>20.1.7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  <w:hyperlink w:anchor="P748" w:history="1">
              <w:r w:rsidR="00C84BD6" w:rsidRPr="00C84BD6">
                <w:t>:</w:t>
              </w:r>
            </w:hyperlink>
            <w:r w:rsidR="00C84BD6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DD320A">
            <w:pPr>
              <w:pStyle w:val="ConsPlusNormal"/>
              <w:jc w:val="center"/>
              <w:outlineLvl w:val="2"/>
            </w:pPr>
            <w:bookmarkStart w:id="66" w:name="P588"/>
            <w:bookmarkEnd w:id="66"/>
            <w:r w:rsidRPr="007F7A37"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7" w:name="P590"/>
            <w:bookmarkEnd w:id="67"/>
            <w:r w:rsidRPr="007F7A37">
              <w:t>21.1.1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21.2. О фирменном наименовании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Организационно-правовая форма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Фирменное наименование без указания организационно-правовой формы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21.2.3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Индивидуальный номер налогоплательщика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bottom w:val="nil"/>
            </w:tcBorders>
          </w:tcPr>
          <w:p w:rsidR="0085070C" w:rsidRPr="007F7A37" w:rsidRDefault="0085070C" w:rsidP="000C212C">
            <w:pPr>
              <w:pStyle w:val="ConsPlusNormal"/>
            </w:pPr>
            <w:r w:rsidRPr="007F7A37"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Индекс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Субъект Российской Федерации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Район субъекта Российской Федерации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Вид населенного пункта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населенного пункта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bottom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Элемент улично-дорожной сети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  <w:tcBorders>
              <w:top w:val="nil"/>
            </w:tcBorders>
          </w:tcPr>
          <w:p w:rsidR="0085070C" w:rsidRPr="007F7A37" w:rsidRDefault="0085070C" w:rsidP="006F57D6">
            <w:pPr>
              <w:pStyle w:val="ConsPlusNormal"/>
            </w:pP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элемента улично-дорожной сети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21.3.8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Тип здания (сооружения)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  <w:tcBorders>
              <w:top w:val="nil"/>
            </w:tcBorders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21.3.9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Тип помещений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387BB3">
            <w:pPr>
              <w:pStyle w:val="ConsPlusNormal"/>
            </w:pPr>
            <w:r w:rsidRPr="007F7A37"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Номер телефона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электронной почты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21.4.3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Адрес официального сайта в информационно-телекоммуникационной сети "Интернет"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DD320A">
            <w:pPr>
              <w:pStyle w:val="ConsPlusNormal"/>
              <w:jc w:val="center"/>
              <w:outlineLvl w:val="2"/>
            </w:pPr>
            <w:bookmarkStart w:id="68" w:name="P628"/>
            <w:bookmarkEnd w:id="68"/>
            <w:r w:rsidRPr="007F7A37"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387BB3">
            <w:pPr>
              <w:pStyle w:val="ConsPlusNormal"/>
            </w:pPr>
            <w:r w:rsidRPr="007F7A37"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</w:t>
            </w:r>
            <w:r w:rsidRPr="007F7A37">
              <w:lastRenderedPageBreak/>
              <w:t xml:space="preserve">капиталов, уставных фондов связанных с застройщиком юридических лиц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69" w:name="P630"/>
            <w:bookmarkEnd w:id="69"/>
            <w:r w:rsidRPr="007F7A37">
              <w:lastRenderedPageBreak/>
              <w:t>22.1.1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Размер максимально допустимой площади объектов долевого строительства застройщика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0" w:name="P632"/>
            <w:bookmarkEnd w:id="70"/>
            <w:r w:rsidRPr="007F7A37">
              <w:t>22.1.2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Размер максимально допустимой площади объектов долевого строительства застройщика и связанных с застройщиком юридических лиц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387BB3">
            <w:pPr>
              <w:pStyle w:val="ConsPlusNormal"/>
              <w:jc w:val="center"/>
              <w:outlineLvl w:val="2"/>
            </w:pPr>
            <w:bookmarkStart w:id="71" w:name="P634"/>
            <w:bookmarkEnd w:id="71"/>
            <w:r w:rsidRPr="007F7A37"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7F7A37" w:rsidRDefault="0085070C" w:rsidP="006F57D6">
            <w:pPr>
              <w:pStyle w:val="ConsPlusNormal"/>
            </w:pPr>
            <w:r w:rsidRPr="007F7A37"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85070C" w:rsidRPr="007F7A37" w:rsidRDefault="0085070C" w:rsidP="00387BB3">
            <w:pPr>
              <w:pStyle w:val="ConsPlusNormal"/>
            </w:pPr>
            <w:r w:rsidRPr="007F7A37"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</w:t>
            </w:r>
            <w:r w:rsidRPr="007F7A37">
              <w:lastRenderedPageBreak/>
              <w:t xml:space="preserve">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2" w:name="P637"/>
            <w:bookmarkEnd w:id="72"/>
            <w:r w:rsidRPr="007F7A37">
              <w:lastRenderedPageBreak/>
              <w:t>23.1.1</w:t>
            </w:r>
          </w:p>
        </w:tc>
        <w:tc>
          <w:tcPr>
            <w:tcW w:w="8050" w:type="dxa"/>
            <w:gridSpan w:val="11"/>
          </w:tcPr>
          <w:p w:rsidR="0085070C" w:rsidRPr="007F7A37" w:rsidRDefault="00BE7667" w:rsidP="006F57D6">
            <w:pPr>
              <w:pStyle w:val="ConsPlusNormal"/>
            </w:pPr>
            <w:r w:rsidRPr="00856757">
              <w:t xml:space="preserve"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</w:t>
            </w:r>
            <w:r w:rsidRPr="00BE7667">
              <w:t>м</w:t>
            </w:r>
            <w:r w:rsidRPr="00BE7667">
              <w:rPr>
                <w:vertAlign w:val="superscript"/>
              </w:rPr>
              <w:t>2</w:t>
            </w:r>
            <w:r w:rsidRPr="00BE7667">
              <w:t>: 1534,42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3" w:name="P639"/>
            <w:bookmarkEnd w:id="73"/>
            <w:r w:rsidRPr="007F7A37">
              <w:t>23.1.2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</w:t>
            </w:r>
            <w:r w:rsidRPr="00BE7667">
              <w:t>м</w:t>
            </w:r>
            <w:r w:rsidRPr="00BE7667">
              <w:rPr>
                <w:vertAlign w:val="superscript"/>
              </w:rPr>
              <w:t>2</w:t>
            </w:r>
            <w:r w:rsidR="00BE7667" w:rsidRPr="00BE7667">
              <w:rPr>
                <w:vertAlign w:val="superscript"/>
              </w:rPr>
              <w:t xml:space="preserve"> </w:t>
            </w:r>
            <w:r w:rsidR="00BE7667" w:rsidRPr="00BE7667">
              <w:t>: 1906,38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 w:val="restart"/>
          </w:tcPr>
          <w:p w:rsidR="0085070C" w:rsidRPr="00387BB3" w:rsidRDefault="0085070C" w:rsidP="006F57D6">
            <w:pPr>
              <w:pStyle w:val="ConsPlusNormal"/>
            </w:pPr>
            <w:r w:rsidRPr="007F7A37">
              <w:t xml:space="preserve">24.1. О виде, назначении объекта социальной </w:t>
            </w:r>
            <w:r w:rsidRPr="00387BB3">
              <w:t>инфраструктуры.</w:t>
            </w:r>
          </w:p>
          <w:p w:rsidR="0085070C" w:rsidRPr="00387BB3" w:rsidRDefault="0085070C" w:rsidP="006F57D6">
            <w:pPr>
              <w:pStyle w:val="ConsPlusNormal"/>
            </w:pPr>
            <w:r w:rsidRPr="00387BB3">
              <w:t xml:space="preserve">Об указанных в </w:t>
            </w:r>
            <w:hyperlink r:id="rId8" w:history="1">
              <w:r w:rsidRPr="00387BB3">
                <w:t>частях 3</w:t>
              </w:r>
            </w:hyperlink>
            <w:r w:rsidRPr="00387BB3">
              <w:t xml:space="preserve"> и </w:t>
            </w:r>
            <w:hyperlink r:id="rId9" w:history="1">
              <w:r w:rsidRPr="00387BB3">
                <w:t>4 статьи 18.1</w:t>
              </w:r>
            </w:hyperlink>
            <w:r w:rsidRPr="00387BB3">
              <w:t xml:space="preserve"> Федерального закона от 30 декабря 2004 г. N 214-ФЗ "Об участии </w:t>
            </w:r>
            <w:r w:rsidRPr="007F7A37">
              <w:t xml:space="preserve"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</w:t>
            </w:r>
            <w:r w:rsidRPr="007F7A37">
              <w:lastRenderedPageBreak/>
              <w:t xml:space="preserve">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</w:t>
            </w:r>
            <w:r w:rsidRPr="00387BB3">
              <w:t>инфраструктуры в государственную или муниципальную собственность.</w:t>
            </w:r>
          </w:p>
          <w:p w:rsidR="0085070C" w:rsidRPr="007F7A37" w:rsidRDefault="0085070C" w:rsidP="00387BB3">
            <w:pPr>
              <w:pStyle w:val="ConsPlusNormal"/>
            </w:pPr>
            <w:r w:rsidRPr="00387BB3">
              <w:t xml:space="preserve">О целях затрат застройщика из числа целей, указанных в </w:t>
            </w:r>
            <w:hyperlink r:id="rId10" w:history="1">
              <w:r w:rsidRPr="00387BB3">
                <w:t>пунктах 8</w:t>
              </w:r>
            </w:hyperlink>
            <w:r w:rsidRPr="00387BB3">
              <w:t xml:space="preserve"> - </w:t>
            </w:r>
            <w:hyperlink r:id="rId11" w:history="1">
              <w:r w:rsidRPr="00387BB3">
                <w:t>10</w:t>
              </w:r>
            </w:hyperlink>
            <w:r w:rsidRPr="00387BB3">
              <w:t xml:space="preserve"> и </w:t>
            </w:r>
            <w:hyperlink r:id="rId12" w:history="1">
              <w:r w:rsidRPr="00387BB3">
                <w:t>12 части 1 статьи 18</w:t>
              </w:r>
            </w:hyperlink>
            <w:r w:rsidRPr="00387BB3">
              <w:t xml:space="preserve"> Федерального закона от 30 декабря 2004 </w:t>
            </w:r>
            <w:r w:rsidRPr="007F7A37">
              <w:t xml:space="preserve">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4" w:name="P645"/>
            <w:bookmarkEnd w:id="74"/>
            <w:r w:rsidRPr="007F7A37">
              <w:lastRenderedPageBreak/>
              <w:t>24.1.1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24.1.2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Вид объекта социальной инфраструктуры 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24.1.3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Назначение объекта социальной инфраструктуры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5" w:name="P651"/>
            <w:bookmarkEnd w:id="75"/>
            <w:r w:rsidRPr="007F7A37">
              <w:t>24.1.4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24.1.5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r w:rsidRPr="007F7A37">
              <w:t>24.1.6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 xml:space="preserve">Номер договора, предусматривающего безвозмездную передачу объекта </w:t>
            </w:r>
            <w:r w:rsidRPr="007F7A37">
              <w:lastRenderedPageBreak/>
              <w:t>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</w:pPr>
            <w:bookmarkStart w:id="76" w:name="P657"/>
            <w:bookmarkEnd w:id="76"/>
            <w:r w:rsidRPr="007F7A37">
              <w:t>24.1.7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  <w:vMerge w:val="restart"/>
          </w:tcPr>
          <w:p w:rsidR="0085070C" w:rsidRPr="007F7A37" w:rsidRDefault="0085070C" w:rsidP="006F57D6">
            <w:pPr>
              <w:pStyle w:val="ConsPlusNormal"/>
            </w:pPr>
            <w:bookmarkStart w:id="77" w:name="P659"/>
            <w:bookmarkEnd w:id="77"/>
            <w:r w:rsidRPr="007F7A37">
              <w:t>24.1.8</w:t>
            </w:r>
          </w:p>
        </w:tc>
        <w:tc>
          <w:tcPr>
            <w:tcW w:w="740" w:type="dxa"/>
            <w:gridSpan w:val="3"/>
          </w:tcPr>
          <w:p w:rsidR="0085070C" w:rsidRPr="007F7A37" w:rsidRDefault="0085070C" w:rsidP="006F57D6">
            <w:pPr>
              <w:pStyle w:val="ConsPlusNormal"/>
            </w:pPr>
            <w:r w:rsidRPr="007F7A37">
              <w:t>N п/п</w:t>
            </w:r>
          </w:p>
        </w:tc>
        <w:tc>
          <w:tcPr>
            <w:tcW w:w="4592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Планируемые затраты застройщика</w:t>
            </w:r>
          </w:p>
        </w:tc>
      </w:tr>
      <w:tr w:rsidR="0085070C" w:rsidRPr="007F7A37" w:rsidTr="006F57D6">
        <w:tc>
          <w:tcPr>
            <w:tcW w:w="3855" w:type="dxa"/>
            <w:gridSpan w:val="4"/>
            <w:vMerge/>
          </w:tcPr>
          <w:p w:rsidR="0085070C" w:rsidRPr="007F7A37" w:rsidRDefault="0085070C" w:rsidP="006F57D6"/>
        </w:tc>
        <w:tc>
          <w:tcPr>
            <w:tcW w:w="964" w:type="dxa"/>
            <w:vMerge/>
          </w:tcPr>
          <w:p w:rsidR="0085070C" w:rsidRPr="007F7A37" w:rsidRDefault="0085070C" w:rsidP="006F57D6"/>
        </w:tc>
        <w:tc>
          <w:tcPr>
            <w:tcW w:w="740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4592" w:type="dxa"/>
            <w:gridSpan w:val="5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2718" w:type="dxa"/>
            <w:gridSpan w:val="3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</w:tr>
      <w:tr w:rsidR="0085070C" w:rsidRPr="007F7A37" w:rsidTr="006F57D6">
        <w:tc>
          <w:tcPr>
            <w:tcW w:w="12869" w:type="dxa"/>
            <w:gridSpan w:val="16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 25. Иная, не противоречащая законодательству, информация о проекте</w:t>
            </w:r>
          </w:p>
        </w:tc>
      </w:tr>
      <w:tr w:rsidR="0085070C" w:rsidRPr="007F7A37" w:rsidTr="006F57D6">
        <w:tc>
          <w:tcPr>
            <w:tcW w:w="3855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25.1. Иная информация о проекте</w:t>
            </w:r>
          </w:p>
        </w:tc>
        <w:tc>
          <w:tcPr>
            <w:tcW w:w="964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25.1.1</w:t>
            </w:r>
          </w:p>
        </w:tc>
        <w:tc>
          <w:tcPr>
            <w:tcW w:w="8050" w:type="dxa"/>
            <w:gridSpan w:val="11"/>
          </w:tcPr>
          <w:p w:rsidR="0085070C" w:rsidRPr="007F7A37" w:rsidRDefault="0085070C" w:rsidP="006F57D6">
            <w:pPr>
              <w:pStyle w:val="ConsPlusNormal"/>
            </w:pPr>
            <w:r w:rsidRPr="007F7A37">
              <w:t>Иная информация о проекте</w:t>
            </w:r>
            <w:hyperlink w:anchor="P748" w:history="1">
              <w:r w:rsidR="00DD320A" w:rsidRPr="00C84BD6">
                <w:t>:</w:t>
              </w:r>
            </w:hyperlink>
            <w:r w:rsidR="00DD320A" w:rsidRPr="00C84BD6">
              <w:t xml:space="preserve"> нет</w:t>
            </w:r>
          </w:p>
        </w:tc>
      </w:tr>
    </w:tbl>
    <w:p w:rsidR="0085070C" w:rsidRPr="007F7A37" w:rsidRDefault="0085070C" w:rsidP="008507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3"/>
        <w:gridCol w:w="1133"/>
        <w:gridCol w:w="4252"/>
        <w:gridCol w:w="6236"/>
      </w:tblGrid>
      <w:tr w:rsidR="0085070C" w:rsidRPr="007F7A37" w:rsidTr="006F57D6">
        <w:tc>
          <w:tcPr>
            <w:tcW w:w="1286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  <w:outlineLvl w:val="1"/>
            </w:pPr>
            <w:r w:rsidRPr="007F7A37">
              <w:lastRenderedPageBreak/>
              <w:t>Сведения о фактах внесения изменений в проектную документацию</w:t>
            </w:r>
          </w:p>
        </w:tc>
      </w:tr>
      <w:tr w:rsidR="0085070C" w:rsidRPr="007F7A37" w:rsidTr="006F57D6">
        <w:tc>
          <w:tcPr>
            <w:tcW w:w="12864" w:type="dxa"/>
            <w:gridSpan w:val="4"/>
          </w:tcPr>
          <w:p w:rsidR="0085070C" w:rsidRPr="007F7A37" w:rsidRDefault="0085070C" w:rsidP="006F57D6">
            <w:pPr>
              <w:pStyle w:val="ConsPlusNormal"/>
              <w:jc w:val="center"/>
              <w:outlineLvl w:val="2"/>
            </w:pPr>
            <w:r w:rsidRPr="007F7A37">
              <w:t>Раздел. 26 Сведения о фактах внесения изменений в проектную документацию</w:t>
            </w:r>
          </w:p>
        </w:tc>
      </w:tr>
      <w:tr w:rsidR="0085070C" w:rsidRPr="007F7A37" w:rsidTr="006F57D6">
        <w:tc>
          <w:tcPr>
            <w:tcW w:w="124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N п/п</w:t>
            </w:r>
          </w:p>
        </w:tc>
        <w:tc>
          <w:tcPr>
            <w:tcW w:w="113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дата</w:t>
            </w:r>
          </w:p>
        </w:tc>
        <w:tc>
          <w:tcPr>
            <w:tcW w:w="4252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Наименование раздела проектной документации</w:t>
            </w:r>
          </w:p>
        </w:tc>
        <w:tc>
          <w:tcPr>
            <w:tcW w:w="6236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Описание изменений</w:t>
            </w:r>
          </w:p>
        </w:tc>
      </w:tr>
      <w:tr w:rsidR="0085070C" w:rsidTr="006F57D6">
        <w:tc>
          <w:tcPr>
            <w:tcW w:w="124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1</w:t>
            </w:r>
          </w:p>
        </w:tc>
        <w:tc>
          <w:tcPr>
            <w:tcW w:w="1133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2</w:t>
            </w:r>
          </w:p>
        </w:tc>
        <w:tc>
          <w:tcPr>
            <w:tcW w:w="4252" w:type="dxa"/>
          </w:tcPr>
          <w:p w:rsidR="0085070C" w:rsidRPr="007F7A37" w:rsidRDefault="0085070C" w:rsidP="006F57D6">
            <w:pPr>
              <w:pStyle w:val="ConsPlusNormal"/>
              <w:jc w:val="center"/>
            </w:pPr>
            <w:r w:rsidRPr="007F7A37">
              <w:t>3</w:t>
            </w:r>
          </w:p>
        </w:tc>
        <w:tc>
          <w:tcPr>
            <w:tcW w:w="6236" w:type="dxa"/>
          </w:tcPr>
          <w:p w:rsidR="0085070C" w:rsidRDefault="0085070C" w:rsidP="006F57D6">
            <w:pPr>
              <w:pStyle w:val="ConsPlusNormal"/>
              <w:jc w:val="center"/>
            </w:pPr>
            <w:r w:rsidRPr="007F7A37">
              <w:t>4</w:t>
            </w:r>
          </w:p>
        </w:tc>
      </w:tr>
      <w:tr w:rsidR="003C7DA2" w:rsidTr="006F57D6">
        <w:tc>
          <w:tcPr>
            <w:tcW w:w="1243" w:type="dxa"/>
          </w:tcPr>
          <w:p w:rsidR="003C7DA2" w:rsidRPr="007F7A37" w:rsidRDefault="003C7DA2" w:rsidP="006F57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3C7DA2" w:rsidRPr="007F7A37" w:rsidRDefault="003C7DA2" w:rsidP="006F57D6">
            <w:pPr>
              <w:pStyle w:val="ConsPlusNormal"/>
              <w:jc w:val="center"/>
            </w:pPr>
            <w:r>
              <w:t>02.08.2017</w:t>
            </w:r>
          </w:p>
        </w:tc>
        <w:tc>
          <w:tcPr>
            <w:tcW w:w="4252" w:type="dxa"/>
          </w:tcPr>
          <w:p w:rsidR="003C7DA2" w:rsidRPr="007F7A37" w:rsidRDefault="003C7DA2" w:rsidP="006F57D6">
            <w:pPr>
              <w:pStyle w:val="ConsPlusNormal"/>
              <w:jc w:val="center"/>
            </w:pPr>
            <w:r w:rsidRPr="00B1773E"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6236" w:type="dxa"/>
          </w:tcPr>
          <w:p w:rsidR="003C7DA2" w:rsidRPr="003C7DA2" w:rsidRDefault="003C7DA2" w:rsidP="006F57D6">
            <w:pPr>
              <w:pStyle w:val="ConsPlusNormal"/>
              <w:jc w:val="center"/>
            </w:pPr>
            <w:r>
              <w:t xml:space="preserve">Внесены изменения по результатам бухгалтерской отчетности за </w:t>
            </w:r>
            <w:r>
              <w:rPr>
                <w:lang w:val="en-US"/>
              </w:rPr>
              <w:t>II</w:t>
            </w:r>
            <w:r w:rsidRPr="003C7DA2">
              <w:t xml:space="preserve"> </w:t>
            </w:r>
            <w:r>
              <w:t>квартал 2017 г.</w:t>
            </w:r>
            <w:bookmarkStart w:id="78" w:name="_GoBack"/>
            <w:bookmarkEnd w:id="78"/>
          </w:p>
        </w:tc>
      </w:tr>
    </w:tbl>
    <w:p w:rsidR="00753D91" w:rsidRDefault="00753D91" w:rsidP="001777EA"/>
    <w:sectPr w:rsidR="00753D91" w:rsidSect="001777E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0F"/>
    <w:rsid w:val="000049F4"/>
    <w:rsid w:val="00032DF4"/>
    <w:rsid w:val="00065E57"/>
    <w:rsid w:val="000B6F84"/>
    <w:rsid w:val="000C212C"/>
    <w:rsid w:val="000E4742"/>
    <w:rsid w:val="00112240"/>
    <w:rsid w:val="00130415"/>
    <w:rsid w:val="001777EA"/>
    <w:rsid w:val="001A10BB"/>
    <w:rsid w:val="001C549D"/>
    <w:rsid w:val="0020390F"/>
    <w:rsid w:val="0022766F"/>
    <w:rsid w:val="00241FFD"/>
    <w:rsid w:val="0028716C"/>
    <w:rsid w:val="0029258E"/>
    <w:rsid w:val="002E60C4"/>
    <w:rsid w:val="00315078"/>
    <w:rsid w:val="003179AD"/>
    <w:rsid w:val="00366A81"/>
    <w:rsid w:val="00381BC6"/>
    <w:rsid w:val="00387BB3"/>
    <w:rsid w:val="003909DC"/>
    <w:rsid w:val="003C7DA2"/>
    <w:rsid w:val="00403824"/>
    <w:rsid w:val="00451B13"/>
    <w:rsid w:val="00464CD0"/>
    <w:rsid w:val="0047464A"/>
    <w:rsid w:val="004765D8"/>
    <w:rsid w:val="0050016E"/>
    <w:rsid w:val="00505323"/>
    <w:rsid w:val="00513261"/>
    <w:rsid w:val="00513BEE"/>
    <w:rsid w:val="00515814"/>
    <w:rsid w:val="005424CD"/>
    <w:rsid w:val="0054500C"/>
    <w:rsid w:val="00551C8D"/>
    <w:rsid w:val="0056510B"/>
    <w:rsid w:val="005A34DD"/>
    <w:rsid w:val="00644B6E"/>
    <w:rsid w:val="00651E97"/>
    <w:rsid w:val="006E0F6D"/>
    <w:rsid w:val="006F57D6"/>
    <w:rsid w:val="00703E1B"/>
    <w:rsid w:val="00721A98"/>
    <w:rsid w:val="00753D91"/>
    <w:rsid w:val="007A6569"/>
    <w:rsid w:val="007F7A37"/>
    <w:rsid w:val="0085070C"/>
    <w:rsid w:val="0086559E"/>
    <w:rsid w:val="00883D0A"/>
    <w:rsid w:val="008D7252"/>
    <w:rsid w:val="008F044C"/>
    <w:rsid w:val="008F0C8F"/>
    <w:rsid w:val="008F6359"/>
    <w:rsid w:val="009361DD"/>
    <w:rsid w:val="009A64B3"/>
    <w:rsid w:val="009C5171"/>
    <w:rsid w:val="009D71B0"/>
    <w:rsid w:val="00A04626"/>
    <w:rsid w:val="00A564EA"/>
    <w:rsid w:val="00A75101"/>
    <w:rsid w:val="00AA0892"/>
    <w:rsid w:val="00B1773E"/>
    <w:rsid w:val="00B31012"/>
    <w:rsid w:val="00B471E7"/>
    <w:rsid w:val="00B84186"/>
    <w:rsid w:val="00BB67AE"/>
    <w:rsid w:val="00BE3467"/>
    <w:rsid w:val="00BE3509"/>
    <w:rsid w:val="00BE628B"/>
    <w:rsid w:val="00BE7667"/>
    <w:rsid w:val="00C84BD6"/>
    <w:rsid w:val="00C864AB"/>
    <w:rsid w:val="00D56567"/>
    <w:rsid w:val="00D56C94"/>
    <w:rsid w:val="00D64A8D"/>
    <w:rsid w:val="00D742F0"/>
    <w:rsid w:val="00D8436B"/>
    <w:rsid w:val="00D87CD5"/>
    <w:rsid w:val="00DC12CE"/>
    <w:rsid w:val="00DD320A"/>
    <w:rsid w:val="00E34854"/>
    <w:rsid w:val="00E73FDD"/>
    <w:rsid w:val="00EC11F2"/>
    <w:rsid w:val="00F11FB4"/>
    <w:rsid w:val="00F56F86"/>
    <w:rsid w:val="00F76D0F"/>
    <w:rsid w:val="00F80017"/>
    <w:rsid w:val="00FC5615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87C1-2782-4615-839C-93C4656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50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56510B"/>
    <w:rPr>
      <w:b/>
      <w:bCs/>
    </w:rPr>
  </w:style>
  <w:style w:type="character" w:customStyle="1" w:styleId="apple-converted-space">
    <w:name w:val="apple-converted-space"/>
    <w:basedOn w:val="a0"/>
    <w:rsid w:val="00BE3509"/>
  </w:style>
  <w:style w:type="character" w:styleId="a4">
    <w:name w:val="Hyperlink"/>
    <w:basedOn w:val="a0"/>
    <w:uiPriority w:val="99"/>
    <w:semiHidden/>
    <w:unhideWhenUsed/>
    <w:rsid w:val="00BE35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C81BB153BC92687BC1855432243C528C58F4726690F841917FC3283F74F30F9C07D0C1DtEv9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vashop.ru/catalog/lestnichnye_podemniki/mobilnyy_lestnichnyy_podemnik_stair_trak_e801/" TargetMode="External"/><Relationship Id="rId12" Type="http://schemas.openxmlformats.org/officeDocument/2006/relationships/hyperlink" Target="consultantplus://offline/ref=882C81BB153BC92687BC1855432243C528C58F4726690F841917FC3283F74F30F9C07D0C1CtEv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2C81BB153BC92687BC1855432243C528C58F4726690F841917FC3283F74F30F9C07D0F13tEv4H" TargetMode="External"/><Relationship Id="rId11" Type="http://schemas.openxmlformats.org/officeDocument/2006/relationships/hyperlink" Target="consultantplus://offline/ref=882C81BB153BC92687BC1855432243C528C58F4726690F841917FC3283F74F30F9C07D0C1CtEv6H" TargetMode="External"/><Relationship Id="rId5" Type="http://schemas.openxmlformats.org/officeDocument/2006/relationships/hyperlink" Target="consultantplus://offline/ref=882C81BB153BC92687BC1855432243C528C58F4726690F841917FC3283F74F30F9C07D0F18tEv6H" TargetMode="External"/><Relationship Id="rId10" Type="http://schemas.openxmlformats.org/officeDocument/2006/relationships/hyperlink" Target="consultantplus://offline/ref=882C81BB153BC92687BC1855432243C528C58F4726690F841917FC3283F74F30F9C07D0C1CtEv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C81BB153BC92687BC1855432243C528C58F4726690F841917FC3283F74F30F9C07D0C1DtEv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AB82-0131-436B-8E8B-F3AC7404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8370</Words>
  <Characters>47711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alyurov1@rambler.ru</cp:lastModifiedBy>
  <cp:revision>4</cp:revision>
  <cp:lastPrinted>2017-06-15T08:24:00Z</cp:lastPrinted>
  <dcterms:created xsi:type="dcterms:W3CDTF">2017-08-04T11:02:00Z</dcterms:created>
  <dcterms:modified xsi:type="dcterms:W3CDTF">2017-08-04T11:36:00Z</dcterms:modified>
</cp:coreProperties>
</file>